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526C8" w:rsidRDefault="00714027" w:rsidP="007526C8">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7526C8">
        <w:t>оказание информационных услуг с использованием</w:t>
      </w:r>
    </w:p>
    <w:p w:rsidR="007526C8" w:rsidRDefault="007526C8" w:rsidP="007526C8">
      <w:pPr>
        <w:keepNext/>
        <w:spacing w:before="0"/>
        <w:jc w:val="center"/>
        <w:outlineLvl w:val="7"/>
      </w:pPr>
      <w:r>
        <w:t>справочной правовой системы КонсультантПлюс</w:t>
      </w:r>
    </w:p>
    <w:p w:rsidR="00873CC8" w:rsidRDefault="007526C8" w:rsidP="007526C8">
      <w:pPr>
        <w:keepNext/>
        <w:spacing w:before="0"/>
        <w:jc w:val="center"/>
        <w:outlineLvl w:val="7"/>
      </w:pPr>
      <w:r>
        <w:t xml:space="preserve"> для АН ДОО «Алмазик</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46069F">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EE61F3">
          <w:rPr>
            <w:noProof/>
            <w:webHidden/>
          </w:rPr>
          <w:t>5</w:t>
        </w:r>
        <w:r w:rsidR="007D36F3">
          <w:rPr>
            <w:noProof/>
            <w:webHidden/>
          </w:rPr>
          <w:fldChar w:fldCharType="end"/>
        </w:r>
      </w:hyperlink>
    </w:p>
    <w:p w:rsidR="007D36F3" w:rsidRDefault="00067808">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EE61F3">
          <w:rPr>
            <w:noProof/>
            <w:webHidden/>
          </w:rPr>
          <w:t>7</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EE61F3">
          <w:rPr>
            <w:noProof/>
            <w:webHidden/>
          </w:rPr>
          <w:t>8</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EE61F3">
          <w:rPr>
            <w:noProof/>
            <w:webHidden/>
          </w:rPr>
          <w:t>8</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EE61F3">
          <w:rPr>
            <w:noProof/>
            <w:webHidden/>
          </w:rPr>
          <w:t>8</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EE61F3">
          <w:rPr>
            <w:noProof/>
            <w:webHidden/>
          </w:rPr>
          <w:t>23</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EE61F3">
          <w:rPr>
            <w:noProof/>
            <w:webHidden/>
          </w:rPr>
          <w:t>23</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EE61F3">
          <w:rPr>
            <w:noProof/>
            <w:webHidden/>
          </w:rPr>
          <w:t>24</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EE61F3">
          <w:rPr>
            <w:noProof/>
            <w:webHidden/>
          </w:rPr>
          <w:t>24</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EE61F3">
          <w:rPr>
            <w:noProof/>
            <w:webHidden/>
          </w:rPr>
          <w:t>24</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EE61F3">
          <w:rPr>
            <w:noProof/>
            <w:webHidden/>
          </w:rPr>
          <w:t>24</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EE61F3">
          <w:rPr>
            <w:noProof/>
            <w:webHidden/>
          </w:rPr>
          <w:t>25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EE61F3">
          <w:rPr>
            <w:noProof/>
            <w:webHidden/>
          </w:rPr>
          <w:t>25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EE61F3">
          <w:rPr>
            <w:noProof/>
            <w:webHidden/>
          </w:rPr>
          <w:t>26</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EE61F3">
          <w:rPr>
            <w:noProof/>
            <w:webHidden/>
          </w:rPr>
          <w:t>27</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EE61F3">
          <w:rPr>
            <w:noProof/>
            <w:webHidden/>
          </w:rPr>
          <w:t>28</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EE61F3">
          <w:rPr>
            <w:noProof/>
            <w:webHidden/>
          </w:rPr>
          <w:t>29</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EE61F3">
          <w:rPr>
            <w:noProof/>
            <w:webHidden/>
          </w:rPr>
          <w:t>31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EE61F3">
          <w:rPr>
            <w:noProof/>
            <w:webHidden/>
          </w:rPr>
          <w:t>31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EE61F3">
          <w:rPr>
            <w:noProof/>
            <w:webHidden/>
          </w:rPr>
          <w:t>31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EE61F3">
          <w:rPr>
            <w:noProof/>
            <w:webHidden/>
          </w:rPr>
          <w:t>32</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EE61F3">
          <w:rPr>
            <w:noProof/>
            <w:webHidden/>
          </w:rPr>
          <w:t>32</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EE61F3">
          <w:rPr>
            <w:noProof/>
            <w:webHidden/>
          </w:rPr>
          <w:t>35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EE61F3">
          <w:rPr>
            <w:noProof/>
            <w:webHidden/>
          </w:rPr>
          <w:t>36</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EE61F3">
          <w:rPr>
            <w:noProof/>
            <w:webHidden/>
          </w:rPr>
          <w:t>37</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EE61F3">
          <w:rPr>
            <w:noProof/>
            <w:webHidden/>
          </w:rPr>
          <w:t>39</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EE61F3">
          <w:rPr>
            <w:noProof/>
            <w:webHidden/>
          </w:rPr>
          <w:t>40</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EE61F3">
          <w:rPr>
            <w:noProof/>
            <w:webHidden/>
          </w:rPr>
          <w:t>40</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EE61F3">
          <w:rPr>
            <w:noProof/>
            <w:webHidden/>
          </w:rPr>
          <w:t>41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EE61F3">
          <w:rPr>
            <w:noProof/>
            <w:webHidden/>
          </w:rPr>
          <w:t>41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EE61F3">
          <w:rPr>
            <w:noProof/>
            <w:webHidden/>
          </w:rPr>
          <w:t>42</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EE61F3">
          <w:rPr>
            <w:noProof/>
            <w:webHidden/>
          </w:rPr>
          <w:t>42</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EE61F3">
          <w:rPr>
            <w:noProof/>
            <w:webHidden/>
          </w:rPr>
          <w:t>45</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EE61F3">
          <w:rPr>
            <w:noProof/>
            <w:webHidden/>
          </w:rPr>
          <w:t>45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EE61F3">
          <w:rPr>
            <w:noProof/>
            <w:webHidden/>
          </w:rPr>
          <w:t>45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EE61F3">
          <w:rPr>
            <w:noProof/>
            <w:webHidden/>
          </w:rPr>
          <w:t>45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EE61F3">
          <w:rPr>
            <w:noProof/>
            <w:webHidden/>
          </w:rPr>
          <w:t>46</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EE61F3">
          <w:rPr>
            <w:noProof/>
            <w:webHidden/>
          </w:rPr>
          <w:t>47</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EE61F3">
          <w:rPr>
            <w:noProof/>
            <w:webHidden/>
          </w:rPr>
          <w:t>47</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EE61F3">
          <w:rPr>
            <w:noProof/>
            <w:webHidden/>
          </w:rPr>
          <w:t>49</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EE61F3">
          <w:rPr>
            <w:noProof/>
            <w:webHidden/>
          </w:rPr>
          <w:t>49</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EE61F3">
          <w:rPr>
            <w:noProof/>
            <w:webHidden/>
          </w:rPr>
          <w:t>51</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EE61F3">
          <w:rPr>
            <w:noProof/>
            <w:webHidden/>
          </w:rPr>
          <w:t>51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EE61F3">
          <w:rPr>
            <w:noProof/>
            <w:webHidden/>
          </w:rPr>
          <w:t>51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EE61F3">
          <w:rPr>
            <w:noProof/>
            <w:webHidden/>
          </w:rPr>
          <w:t>52</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EE61F3">
          <w:rPr>
            <w:noProof/>
            <w:webHidden/>
          </w:rPr>
          <w:t>54</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EE61F3">
          <w:rPr>
            <w:noProof/>
            <w:webHidden/>
          </w:rPr>
          <w:t>54</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EE61F3">
          <w:rPr>
            <w:noProof/>
            <w:webHidden/>
          </w:rPr>
          <w:t>55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EE61F3">
          <w:rPr>
            <w:noProof/>
            <w:webHidden/>
          </w:rPr>
          <w:t>59</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EE61F3">
          <w:rPr>
            <w:noProof/>
            <w:webHidden/>
          </w:rPr>
          <w:t>60</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EE61F3">
          <w:rPr>
            <w:noProof/>
            <w:webHidden/>
          </w:rPr>
          <w:t>61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EE61F3">
          <w:rPr>
            <w:noProof/>
            <w:webHidden/>
          </w:rPr>
          <w:t>67</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EE61F3">
          <w:rPr>
            <w:noProof/>
            <w:webHidden/>
          </w:rPr>
          <w:t>73</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EE61F3">
          <w:rPr>
            <w:noProof/>
            <w:webHidden/>
          </w:rPr>
          <w:t>74</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EE61F3">
          <w:rPr>
            <w:noProof/>
            <w:webHidden/>
          </w:rPr>
          <w:t>74</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EE61F3">
          <w:rPr>
            <w:noProof/>
            <w:webHidden/>
          </w:rPr>
          <w:t>75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EE61F3">
          <w:rPr>
            <w:noProof/>
            <w:webHidden/>
          </w:rPr>
          <w:t>77</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EE61F3">
          <w:rPr>
            <w:noProof/>
            <w:webHidden/>
          </w:rPr>
          <w:t>78</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EE61F3">
          <w:rPr>
            <w:noProof/>
            <w:webHidden/>
          </w:rPr>
          <w:t>79</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EE61F3">
          <w:rPr>
            <w:noProof/>
            <w:webHidden/>
          </w:rPr>
          <w:t>81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EE61F3">
          <w:rPr>
            <w:noProof/>
            <w:webHidden/>
          </w:rPr>
          <w:t>83</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EE61F3">
          <w:rPr>
            <w:noProof/>
            <w:webHidden/>
          </w:rPr>
          <w:t>90</w:t>
        </w:r>
        <w:r w:rsidR="007D36F3">
          <w:rPr>
            <w:noProof/>
            <w:webHidden/>
          </w:rPr>
          <w:fldChar w:fldCharType="end"/>
        </w:r>
      </w:hyperlink>
    </w:p>
    <w:p w:rsidR="007D36F3" w:rsidRDefault="0006780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EE61F3">
          <w:rPr>
            <w:noProof/>
            <w:webHidden/>
          </w:rPr>
          <w:t>91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EE61F3">
          <w:rPr>
            <w:noProof/>
            <w:webHidden/>
          </w:rPr>
          <w:t>91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EE61F3">
          <w:rPr>
            <w:noProof/>
            <w:webHidden/>
          </w:rPr>
          <w:t>100</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EE61F3">
          <w:rPr>
            <w:noProof/>
            <w:webHidden/>
          </w:rPr>
          <w:t>101</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EE61F3">
          <w:rPr>
            <w:noProof/>
            <w:webHidden/>
          </w:rPr>
          <w:t>102</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EE61F3">
          <w:rPr>
            <w:noProof/>
            <w:webHidden/>
          </w:rPr>
          <w:t>105</w:t>
        </w:r>
        <w:r w:rsidR="007D36F3">
          <w:rPr>
            <w:noProof/>
            <w:webHidden/>
          </w:rPr>
          <w:fldChar w:fldCharType="end"/>
        </w:r>
      </w:hyperlink>
    </w:p>
    <w:p w:rsidR="007D36F3" w:rsidRDefault="00067808"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EE61F3">
          <w:rPr>
            <w:noProof/>
            <w:webHidden/>
          </w:rPr>
          <w:t>113</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6793E">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127599">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127599">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824C85" w:rsidP="007526C8">
            <w:pPr>
              <w:spacing w:before="60" w:after="60"/>
            </w:pPr>
            <w:r>
              <w:t xml:space="preserve">Оказание </w:t>
            </w:r>
            <w:r w:rsidR="007526C8">
              <w:t>информ</w:t>
            </w:r>
            <w:r w:rsidR="00911091">
              <w:t xml:space="preserve">ационных услуг с использованием </w:t>
            </w:r>
            <w:r w:rsidR="007526C8">
              <w:t>справочной п</w:t>
            </w:r>
            <w:r w:rsidR="00911091">
              <w:t xml:space="preserve">равовой системы КонсультантПлюс </w:t>
            </w:r>
            <w:r w:rsidR="007526C8">
              <w:t>для АН ДОО «Алмазик</w:t>
            </w:r>
          </w:p>
        </w:tc>
      </w:tr>
      <w:tr w:rsidR="00714027" w:rsidTr="00127599">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27599">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127599">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127599">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127599">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7526C8" w:rsidP="007526C8">
            <w:pPr>
              <w:tabs>
                <w:tab w:val="left" w:pos="4935"/>
              </w:tabs>
              <w:spacing w:before="60" w:after="60"/>
            </w:pPr>
            <w:r>
              <w:t>Однолотовая</w:t>
            </w:r>
          </w:p>
        </w:tc>
      </w:tr>
      <w:tr w:rsidR="001728A4" w:rsidTr="00127599">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t>С возможностью</w:t>
            </w:r>
            <w:r w:rsidRPr="00C43B3C">
              <w:t xml:space="preserve"> проведения процедуры конкурентных переговоров.</w:t>
            </w:r>
          </w:p>
        </w:tc>
      </w:tr>
      <w:tr w:rsidR="00127599" w:rsidTr="00127599">
        <w:trPr>
          <w:trHeight w:val="520"/>
        </w:trPr>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rsidRPr="0051240D">
              <w:t>С возможностью проведения переторжки.</w:t>
            </w:r>
          </w:p>
        </w:tc>
      </w:tr>
      <w:tr w:rsidR="007526C8" w:rsidTr="00127599">
        <w:tc>
          <w:tcPr>
            <w:tcW w:w="4361" w:type="dxa"/>
            <w:vMerge/>
          </w:tcPr>
          <w:p w:rsidR="007526C8" w:rsidRDefault="007526C8" w:rsidP="007526C8">
            <w:pPr>
              <w:pStyle w:val="ae"/>
              <w:numPr>
                <w:ilvl w:val="0"/>
                <w:numId w:val="18"/>
              </w:numPr>
              <w:spacing w:before="60" w:after="60"/>
              <w:ind w:left="1134"/>
              <w:contextualSpacing/>
              <w:jc w:val="left"/>
              <w:outlineLvl w:val="3"/>
            </w:pPr>
          </w:p>
        </w:tc>
        <w:tc>
          <w:tcPr>
            <w:tcW w:w="6060" w:type="dxa"/>
          </w:tcPr>
          <w:p w:rsidR="007526C8" w:rsidRPr="000805DF" w:rsidRDefault="007526C8" w:rsidP="007526C8">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526C8" w:rsidTr="00127599">
        <w:trPr>
          <w:trHeight w:val="750"/>
        </w:trPr>
        <w:tc>
          <w:tcPr>
            <w:tcW w:w="4361" w:type="dxa"/>
            <w:vMerge/>
          </w:tcPr>
          <w:p w:rsidR="007526C8" w:rsidRDefault="007526C8" w:rsidP="007526C8">
            <w:pPr>
              <w:pStyle w:val="ae"/>
              <w:numPr>
                <w:ilvl w:val="0"/>
                <w:numId w:val="18"/>
              </w:numPr>
              <w:spacing w:before="60" w:after="60"/>
              <w:ind w:left="1134"/>
              <w:jc w:val="left"/>
              <w:outlineLvl w:val="3"/>
            </w:pPr>
          </w:p>
        </w:tc>
        <w:tc>
          <w:tcPr>
            <w:tcW w:w="6060" w:type="dxa"/>
          </w:tcPr>
          <w:p w:rsidR="007526C8" w:rsidRDefault="007526C8" w:rsidP="007526C8">
            <w:pPr>
              <w:spacing w:before="60" w:after="60"/>
            </w:pPr>
            <w:r w:rsidRPr="00F44C2C">
              <w:t>Без возможности выбора нескольких победителей</w:t>
            </w:r>
            <w:r w:rsidRPr="00E84AAE">
              <w:t>.</w:t>
            </w:r>
          </w:p>
        </w:tc>
      </w:tr>
      <w:tr w:rsidR="00127599" w:rsidTr="00127599">
        <w:tc>
          <w:tcPr>
            <w:tcW w:w="4361" w:type="dxa"/>
          </w:tcPr>
          <w:p w:rsidR="00127599" w:rsidRDefault="00127599" w:rsidP="00127599">
            <w:pPr>
              <w:pStyle w:val="111"/>
              <w:spacing w:before="0"/>
            </w:pPr>
            <w:bookmarkStart w:id="29" w:name="_Ref443392224"/>
            <w:r>
              <w:t>Заказчик:</w:t>
            </w:r>
            <w:bookmarkEnd w:id="29"/>
          </w:p>
        </w:tc>
        <w:tc>
          <w:tcPr>
            <w:tcW w:w="6060" w:type="dxa"/>
          </w:tcPr>
          <w:p w:rsidR="00127599" w:rsidRDefault="00127599" w:rsidP="00127599">
            <w:pPr>
              <w:tabs>
                <w:tab w:val="right" w:pos="5845"/>
              </w:tabs>
              <w:spacing w:before="60" w:after="60"/>
            </w:pPr>
            <w:r w:rsidRPr="00257A4E">
              <w:t>Автономная некоммерческая дошкольная образовательная организация (АН ДОО) «Алмазик».</w:t>
            </w:r>
          </w:p>
          <w:p w:rsidR="00127599" w:rsidRDefault="00127599" w:rsidP="00127599">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127599" w:rsidRDefault="00127599" w:rsidP="00127599">
            <w:pPr>
              <w:tabs>
                <w:tab w:val="right" w:pos="5845"/>
              </w:tabs>
              <w:spacing w:before="60" w:after="60"/>
            </w:pPr>
            <w:r>
              <w:t xml:space="preserve">Почтовый адрес: </w:t>
            </w:r>
            <w:r w:rsidRPr="00753A27">
              <w:t>678170, РС(Я), г. Мирный, ул. Ленина,</w:t>
            </w:r>
            <w:r>
              <w:t xml:space="preserve"> 14 «А».</w:t>
            </w:r>
          </w:p>
          <w:p w:rsidR="00127599" w:rsidRPr="00732A02" w:rsidRDefault="00127599" w:rsidP="00127599">
            <w:pPr>
              <w:tabs>
                <w:tab w:val="right" w:pos="5845"/>
              </w:tabs>
              <w:spacing w:before="60" w:after="60"/>
            </w:pPr>
            <w:r>
              <w:t xml:space="preserve">Адрес электронной почты: </w:t>
            </w:r>
            <w:r>
              <w:rPr>
                <w:lang w:val="en-US"/>
              </w:rPr>
              <w:t>BoyarovaAA</w:t>
            </w:r>
            <w:r w:rsidRPr="00732A02">
              <w:t>@</w:t>
            </w:r>
            <w:r>
              <w:rPr>
                <w:lang w:val="en-US"/>
              </w:rPr>
              <w:t>anodo</w:t>
            </w:r>
            <w:r w:rsidRPr="00732A02">
              <w:t>.</w:t>
            </w:r>
            <w:r>
              <w:rPr>
                <w:lang w:val="en-US"/>
              </w:rPr>
              <w:t>ru</w:t>
            </w:r>
          </w:p>
          <w:p w:rsidR="00127599" w:rsidRPr="00732A02" w:rsidRDefault="00127599" w:rsidP="00127599">
            <w:pPr>
              <w:tabs>
                <w:tab w:val="right" w:pos="5845"/>
              </w:tabs>
              <w:spacing w:before="60" w:after="60"/>
            </w:pPr>
            <w:r>
              <w:t>Номер контактного телефона: 841136-42120</w:t>
            </w:r>
          </w:p>
          <w:p w:rsidR="00127599" w:rsidRDefault="00127599" w:rsidP="00127599">
            <w:pPr>
              <w:tabs>
                <w:tab w:val="right" w:pos="5845"/>
              </w:tabs>
              <w:spacing w:before="60" w:after="60"/>
            </w:pPr>
            <w:r>
              <w:t>Контактное лицо (Ф.И.О.):</w:t>
            </w:r>
            <w:r w:rsidRPr="000805DF">
              <w:t xml:space="preserve"> </w:t>
            </w:r>
            <w:r>
              <w:t>Боярова Анна Афанасьевна</w:t>
            </w:r>
          </w:p>
        </w:tc>
      </w:tr>
      <w:tr w:rsidR="00127599" w:rsidTr="00127599">
        <w:tc>
          <w:tcPr>
            <w:tcW w:w="4361" w:type="dxa"/>
          </w:tcPr>
          <w:p w:rsidR="00127599" w:rsidRDefault="00127599" w:rsidP="00127599">
            <w:pPr>
              <w:pStyle w:val="111"/>
              <w:spacing w:before="0"/>
            </w:pPr>
            <w:bookmarkStart w:id="30" w:name="_Ref446065368"/>
            <w:r>
              <w:t>Организатор закупки:</w:t>
            </w:r>
            <w:bookmarkEnd w:id="30"/>
          </w:p>
        </w:tc>
        <w:tc>
          <w:tcPr>
            <w:tcW w:w="6060" w:type="dxa"/>
          </w:tcPr>
          <w:p w:rsidR="00127599" w:rsidRDefault="00127599" w:rsidP="00127599">
            <w:pPr>
              <w:tabs>
                <w:tab w:val="right" w:pos="5845"/>
              </w:tabs>
              <w:spacing w:before="60" w:after="60"/>
            </w:pPr>
            <w:r w:rsidRPr="0051240D">
              <w:t>Закупка проводится Заказчиком без привлечения организатора закупки.</w:t>
            </w:r>
          </w:p>
        </w:tc>
      </w:tr>
      <w:tr w:rsidR="00127599" w:rsidTr="00127599">
        <w:tc>
          <w:tcPr>
            <w:tcW w:w="4361" w:type="dxa"/>
          </w:tcPr>
          <w:p w:rsidR="00127599" w:rsidRDefault="00127599" w:rsidP="00127599">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127599" w:rsidRPr="00257A4E" w:rsidRDefault="00127599" w:rsidP="00127599">
            <w:pPr>
              <w:spacing w:before="60" w:after="60"/>
            </w:pPr>
            <w:r w:rsidRPr="00257A4E">
              <w:rPr>
                <w:szCs w:val="24"/>
              </w:rPr>
              <w:t>https://www.almazik.org</w:t>
            </w:r>
          </w:p>
        </w:tc>
      </w:tr>
      <w:tr w:rsidR="00127599" w:rsidTr="00127599">
        <w:tc>
          <w:tcPr>
            <w:tcW w:w="4361" w:type="dxa"/>
          </w:tcPr>
          <w:p w:rsidR="00127599" w:rsidRDefault="00127599" w:rsidP="00127599">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127599" w:rsidRDefault="00127599" w:rsidP="00127599">
            <w:pPr>
              <w:spacing w:before="60" w:after="60"/>
              <w:rPr>
                <w:highlight w:val="yellow"/>
              </w:rPr>
            </w:pPr>
            <w:r w:rsidRPr="0051240D">
              <w:t>Закупка проводится не на ЭТП</w:t>
            </w:r>
            <w:r>
              <w:t>.</w:t>
            </w:r>
          </w:p>
        </w:tc>
      </w:tr>
      <w:tr w:rsidR="00127599" w:rsidTr="00127599">
        <w:tc>
          <w:tcPr>
            <w:tcW w:w="4361" w:type="dxa"/>
          </w:tcPr>
          <w:p w:rsidR="00127599" w:rsidRDefault="00127599" w:rsidP="00127599">
            <w:pPr>
              <w:pStyle w:val="111"/>
              <w:spacing w:before="0"/>
            </w:pPr>
            <w:bookmarkStart w:id="34" w:name="_Ref446080853"/>
            <w:r>
              <w:t>Участниками закупки являются:</w:t>
            </w:r>
            <w:bookmarkEnd w:id="34"/>
          </w:p>
        </w:tc>
        <w:tc>
          <w:tcPr>
            <w:tcW w:w="6060" w:type="dxa"/>
          </w:tcPr>
          <w:p w:rsidR="00127599" w:rsidRPr="009368CA" w:rsidRDefault="00127599" w:rsidP="00127599">
            <w:pPr>
              <w:spacing w:before="60" w:after="60"/>
              <w:rPr>
                <w:highlight w:val="yellow"/>
              </w:rPr>
            </w:pPr>
            <w:r w:rsidRPr="009E65D2">
              <w:t>В закупке могут принять участие любые поставщики</w:t>
            </w:r>
            <w:r>
              <w:t xml:space="preserve"> (подрядчики).</w:t>
            </w:r>
          </w:p>
        </w:tc>
      </w:tr>
      <w:tr w:rsidR="00127599" w:rsidTr="00127599">
        <w:tc>
          <w:tcPr>
            <w:tcW w:w="4361" w:type="dxa"/>
          </w:tcPr>
          <w:p w:rsidR="00127599" w:rsidRDefault="00127599" w:rsidP="00127599">
            <w:pPr>
              <w:pStyle w:val="111"/>
              <w:spacing w:before="0"/>
            </w:pPr>
            <w:r>
              <w:t>М</w:t>
            </w:r>
            <w:r w:rsidRPr="00135825">
              <w:t>есто поставки товара, выполнения работ, оказания услуг</w:t>
            </w:r>
            <w:r>
              <w:t>:</w:t>
            </w:r>
          </w:p>
        </w:tc>
        <w:tc>
          <w:tcPr>
            <w:tcW w:w="6060" w:type="dxa"/>
          </w:tcPr>
          <w:p w:rsidR="00127599" w:rsidRDefault="001A680C" w:rsidP="001A680C">
            <w:pPr>
              <w:spacing w:before="60" w:after="60"/>
            </w:pPr>
            <w:r>
              <w:t>Место оказания услуг указано в проекте договора</w:t>
            </w:r>
          </w:p>
        </w:tc>
      </w:tr>
      <w:tr w:rsidR="00127599" w:rsidTr="00127599">
        <w:tc>
          <w:tcPr>
            <w:tcW w:w="4361" w:type="dxa"/>
          </w:tcPr>
          <w:p w:rsidR="00127599" w:rsidRDefault="00127599" w:rsidP="00127599">
            <w:pPr>
              <w:pStyle w:val="111"/>
              <w:spacing w:before="0"/>
            </w:pPr>
            <w:r w:rsidRPr="000805DF">
              <w:t xml:space="preserve">Условия </w:t>
            </w:r>
            <w:r>
              <w:t>и сроки оказания услуг:</w:t>
            </w:r>
          </w:p>
        </w:tc>
        <w:tc>
          <w:tcPr>
            <w:tcW w:w="6060" w:type="dxa"/>
          </w:tcPr>
          <w:p w:rsidR="00127599" w:rsidRDefault="00127599" w:rsidP="00127599">
            <w:pPr>
              <w:spacing w:before="60" w:after="60"/>
            </w:pPr>
            <w:r>
              <w:t>У</w:t>
            </w:r>
            <w:r w:rsidRPr="0051240D">
              <w:t xml:space="preserve">словия </w:t>
            </w:r>
            <w:r>
              <w:t xml:space="preserve">и сроки </w:t>
            </w:r>
            <w:r w:rsidRPr="0051240D">
              <w:t>оказания услуг</w:t>
            </w:r>
            <w:r>
              <w:t xml:space="preserve"> указаны в проекте договора </w:t>
            </w:r>
          </w:p>
        </w:tc>
      </w:tr>
      <w:tr w:rsidR="00127599" w:rsidTr="00127599">
        <w:tc>
          <w:tcPr>
            <w:tcW w:w="4361" w:type="dxa"/>
          </w:tcPr>
          <w:p w:rsidR="00127599" w:rsidRDefault="00127599" w:rsidP="00127599">
            <w:pPr>
              <w:pStyle w:val="111"/>
              <w:spacing w:before="0"/>
            </w:pPr>
            <w:r w:rsidRPr="000805DF">
              <w:t xml:space="preserve">Форма, сроки и порядок оплаты </w:t>
            </w:r>
            <w:r>
              <w:t>продукции:</w:t>
            </w:r>
          </w:p>
        </w:tc>
        <w:tc>
          <w:tcPr>
            <w:tcW w:w="6060" w:type="dxa"/>
          </w:tcPr>
          <w:p w:rsidR="00127599" w:rsidRDefault="00127599" w:rsidP="00127599">
            <w:pPr>
              <w:spacing w:before="60" w:after="60"/>
            </w:pPr>
            <w:r w:rsidRPr="0051240D">
              <w:t>Сведения о форме, сроках и порядке оплаты продукции указаны в проекте договора</w:t>
            </w:r>
            <w:r>
              <w:t>.</w:t>
            </w:r>
          </w:p>
        </w:tc>
      </w:tr>
      <w:tr w:rsidR="00127599" w:rsidTr="00127599">
        <w:trPr>
          <w:trHeight w:val="1550"/>
        </w:trPr>
        <w:tc>
          <w:tcPr>
            <w:tcW w:w="4361" w:type="dxa"/>
          </w:tcPr>
          <w:p w:rsidR="00127599" w:rsidRDefault="00127599" w:rsidP="00127599">
            <w:pPr>
              <w:pStyle w:val="111"/>
              <w:spacing w:before="0"/>
            </w:pPr>
            <w:bookmarkStart w:id="35" w:name="_Ref446066595"/>
            <w:r>
              <w:t>С</w:t>
            </w:r>
            <w:r w:rsidRPr="00135825">
              <w:t xml:space="preserve">ведения о </w:t>
            </w:r>
            <w:r>
              <w:t>НМЦ:</w:t>
            </w:r>
            <w:bookmarkEnd w:id="35"/>
          </w:p>
        </w:tc>
        <w:tc>
          <w:tcPr>
            <w:tcW w:w="6060" w:type="dxa"/>
          </w:tcPr>
          <w:p w:rsidR="00E04914" w:rsidRPr="00FB0E56" w:rsidRDefault="007526C8" w:rsidP="00127599">
            <w:pPr>
              <w:spacing w:before="60" w:after="60"/>
              <w:rPr>
                <w:rFonts w:eastAsia="Times New Roman"/>
                <w:color w:val="000000"/>
                <w:sz w:val="24"/>
                <w:szCs w:val="24"/>
                <w:lang w:eastAsia="ru-RU"/>
              </w:rPr>
            </w:pPr>
            <w:r w:rsidRPr="00911091">
              <w:rPr>
                <w:rFonts w:eastAsia="Times New Roman"/>
                <w:color w:val="000000"/>
                <w:sz w:val="24"/>
                <w:szCs w:val="24"/>
                <w:highlight w:val="yellow"/>
                <w:lang w:eastAsia="ru-RU"/>
              </w:rPr>
              <w:t>612 000</w:t>
            </w:r>
            <w:r w:rsidR="00822803" w:rsidRPr="00911091">
              <w:rPr>
                <w:rFonts w:eastAsia="Times New Roman"/>
                <w:color w:val="000000"/>
                <w:sz w:val="24"/>
                <w:szCs w:val="24"/>
                <w:highlight w:val="yellow"/>
                <w:lang w:eastAsia="ru-RU"/>
              </w:rPr>
              <w:t xml:space="preserve"> </w:t>
            </w:r>
            <w:r w:rsidR="00E04914" w:rsidRPr="00911091">
              <w:rPr>
                <w:highlight w:val="yellow"/>
              </w:rPr>
              <w:t>(</w:t>
            </w:r>
            <w:r w:rsidRPr="00911091">
              <w:rPr>
                <w:highlight w:val="yellow"/>
              </w:rPr>
              <w:t>Шестьсот двенадцать тысяч</w:t>
            </w:r>
            <w:r w:rsidR="00E04914" w:rsidRPr="00911091">
              <w:rPr>
                <w:highlight w:val="yellow"/>
              </w:rPr>
              <w:t>)</w:t>
            </w:r>
            <w:r w:rsidR="00FB0E56" w:rsidRPr="00911091">
              <w:rPr>
                <w:highlight w:val="yellow"/>
              </w:rPr>
              <w:t xml:space="preserve"> рубл</w:t>
            </w:r>
            <w:r w:rsidR="006B04C7" w:rsidRPr="00911091">
              <w:rPr>
                <w:highlight w:val="yellow"/>
              </w:rPr>
              <w:t>ей</w:t>
            </w:r>
            <w:r w:rsidR="00E04914" w:rsidRPr="00911091">
              <w:rPr>
                <w:highlight w:val="yellow"/>
              </w:rPr>
              <w:t xml:space="preserve"> </w:t>
            </w:r>
            <w:r w:rsidRPr="00911091">
              <w:rPr>
                <w:highlight w:val="yellow"/>
              </w:rPr>
              <w:t>00</w:t>
            </w:r>
            <w:r w:rsidR="00FB0E56" w:rsidRPr="00911091">
              <w:rPr>
                <w:highlight w:val="yellow"/>
              </w:rPr>
              <w:t xml:space="preserve"> копеек</w:t>
            </w:r>
          </w:p>
          <w:p w:rsidR="00127599" w:rsidRPr="00F952F4" w:rsidRDefault="00127599" w:rsidP="00127599">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rsidR="00DE7F59">
              <w:t xml:space="preserve"> </w:t>
            </w:r>
            <w:r>
              <w:t>приведены в разделе 9 в форме Сведения о НМЦ единицы товара, работы, услуги.</w:t>
            </w:r>
          </w:p>
        </w:tc>
      </w:tr>
      <w:tr w:rsidR="00127599" w:rsidTr="00127599">
        <w:trPr>
          <w:trHeight w:val="866"/>
        </w:trPr>
        <w:tc>
          <w:tcPr>
            <w:tcW w:w="4361" w:type="dxa"/>
            <w:tcBorders>
              <w:bottom w:val="nil"/>
            </w:tcBorders>
          </w:tcPr>
          <w:p w:rsidR="00127599" w:rsidRDefault="00127599" w:rsidP="00127599">
            <w:pPr>
              <w:pStyle w:val="111"/>
              <w:spacing w:before="0"/>
            </w:pPr>
            <w:bookmarkStart w:id="36" w:name="_Ref446066860"/>
            <w:r>
              <w:t xml:space="preserve">Место приёма заявок: </w:t>
            </w:r>
          </w:p>
          <w:bookmarkEnd w:id="36"/>
          <w:p w:rsidR="00127599" w:rsidRDefault="00127599" w:rsidP="00127599">
            <w:pPr>
              <w:pStyle w:val="111"/>
              <w:numPr>
                <w:ilvl w:val="0"/>
                <w:numId w:val="0"/>
              </w:numPr>
              <w:spacing w:before="0"/>
              <w:ind w:left="1134" w:hanging="1134"/>
            </w:pPr>
          </w:p>
        </w:tc>
        <w:tc>
          <w:tcPr>
            <w:tcW w:w="6060" w:type="dxa"/>
          </w:tcPr>
          <w:p w:rsidR="00127599" w:rsidRPr="00A53834" w:rsidRDefault="00127599" w:rsidP="00127599">
            <w:pPr>
              <w:tabs>
                <w:tab w:val="right" w:pos="5845"/>
              </w:tabs>
              <w:spacing w:before="60" w:after="60"/>
              <w:rPr>
                <w:i/>
                <w:highlight w:val="yellow"/>
              </w:rPr>
            </w:pPr>
            <w:r w:rsidRPr="00753A27">
              <w:t>678170, РС(Я), г. Мирный, ул. Ленина,</w:t>
            </w:r>
            <w:r>
              <w:t xml:space="preserve"> 14 «А», каб. 113 (1 этаж).</w:t>
            </w:r>
          </w:p>
        </w:tc>
      </w:tr>
      <w:tr w:rsidR="00127599" w:rsidTr="00127599">
        <w:tc>
          <w:tcPr>
            <w:tcW w:w="4361" w:type="dxa"/>
            <w:tcBorders>
              <w:top w:val="nil"/>
              <w:left w:val="single" w:sz="4" w:space="0" w:color="auto"/>
              <w:bottom w:val="nil"/>
              <w:right w:val="single" w:sz="4" w:space="0" w:color="auto"/>
            </w:tcBorders>
          </w:tcPr>
          <w:p w:rsidR="00127599" w:rsidRDefault="00127599" w:rsidP="00127599">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127599" w:rsidRDefault="00127599" w:rsidP="00127599">
            <w:pPr>
              <w:pStyle w:val="111"/>
              <w:numPr>
                <w:ilvl w:val="0"/>
                <w:numId w:val="0"/>
              </w:numPr>
              <w:spacing w:before="0"/>
              <w:ind w:left="1134"/>
            </w:pPr>
          </w:p>
          <w:p w:rsidR="00127599" w:rsidRDefault="00127599" w:rsidP="00127599">
            <w:pPr>
              <w:pStyle w:val="111"/>
              <w:numPr>
                <w:ilvl w:val="0"/>
                <w:numId w:val="0"/>
              </w:numPr>
              <w:spacing w:before="0"/>
              <w:ind w:left="1134"/>
            </w:pPr>
          </w:p>
        </w:tc>
        <w:tc>
          <w:tcPr>
            <w:tcW w:w="6060" w:type="dxa"/>
            <w:tcBorders>
              <w:left w:val="single" w:sz="4" w:space="0" w:color="auto"/>
            </w:tcBorders>
          </w:tcPr>
          <w:p w:rsidR="00127599" w:rsidRPr="009D75C8" w:rsidRDefault="0046069F" w:rsidP="005001EE">
            <w:pPr>
              <w:spacing w:before="60" w:after="60"/>
              <w:rPr>
                <w:highlight w:val="yellow"/>
              </w:rPr>
            </w:pPr>
            <w:r>
              <w:rPr>
                <w:highlight w:val="yellow"/>
              </w:rPr>
              <w:t>с 11.01.2021 по 22</w:t>
            </w:r>
            <w:r w:rsidR="005001EE">
              <w:rPr>
                <w:highlight w:val="yellow"/>
              </w:rPr>
              <w:t>.01</w:t>
            </w:r>
            <w:r w:rsidR="00127599">
              <w:rPr>
                <w:highlight w:val="yellow"/>
              </w:rPr>
              <w:t>.202</w:t>
            </w:r>
            <w:r w:rsidR="005001EE">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Borders>
              <w:top w:val="nil"/>
            </w:tcBorders>
          </w:tcPr>
          <w:p w:rsidR="00127599" w:rsidRDefault="00127599" w:rsidP="00127599">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127599" w:rsidRPr="009D75C8" w:rsidRDefault="0046069F" w:rsidP="007526C8">
            <w:pPr>
              <w:spacing w:before="60" w:after="60"/>
              <w:rPr>
                <w:highlight w:val="yellow"/>
              </w:rPr>
            </w:pPr>
            <w:r>
              <w:rPr>
                <w:highlight w:val="yellow"/>
              </w:rPr>
              <w:t>с 11.01.2021 по 19</w:t>
            </w:r>
            <w:r w:rsidR="007526C8">
              <w:rPr>
                <w:highlight w:val="yellow"/>
              </w:rPr>
              <w:t>.01.2021</w:t>
            </w:r>
            <w:r w:rsidR="00127599" w:rsidRPr="00732A02">
              <w:rPr>
                <w:highlight w:val="yellow"/>
              </w:rPr>
              <w:t xml:space="preserve"> с 08 час. 00 мин. до 17 час. 30 мин. (местного времени).</w:t>
            </w:r>
          </w:p>
        </w:tc>
      </w:tr>
      <w:tr w:rsidR="00127599" w:rsidTr="00127599">
        <w:tc>
          <w:tcPr>
            <w:tcW w:w="4361" w:type="dxa"/>
          </w:tcPr>
          <w:p w:rsidR="00127599" w:rsidRDefault="00127599" w:rsidP="00127599">
            <w:pPr>
              <w:pStyle w:val="111"/>
              <w:spacing w:before="0"/>
            </w:pPr>
            <w:bookmarkStart w:id="37" w:name="_Ref463530950"/>
            <w:r>
              <w:t>Срок для отзыва заявки</w:t>
            </w:r>
            <w:bookmarkEnd w:id="37"/>
          </w:p>
        </w:tc>
        <w:tc>
          <w:tcPr>
            <w:tcW w:w="6060" w:type="dxa"/>
          </w:tcPr>
          <w:p w:rsidR="00127599" w:rsidRPr="009D75C8" w:rsidRDefault="00127599" w:rsidP="00127599">
            <w:pPr>
              <w:spacing w:before="60" w:after="60"/>
              <w:rPr>
                <w:highlight w:val="yellow"/>
              </w:rPr>
            </w:pPr>
            <w:r w:rsidRPr="008C0CAC">
              <w:t>До окончания срока подачи заявок</w:t>
            </w:r>
            <w:r>
              <w:rPr>
                <w:i/>
              </w:rPr>
              <w:t>.</w:t>
            </w:r>
          </w:p>
        </w:tc>
      </w:tr>
      <w:tr w:rsidR="00127599" w:rsidTr="00127599">
        <w:trPr>
          <w:trHeight w:val="338"/>
        </w:trPr>
        <w:tc>
          <w:tcPr>
            <w:tcW w:w="4361" w:type="dxa"/>
            <w:tcBorders>
              <w:bottom w:val="nil"/>
            </w:tcBorders>
          </w:tcPr>
          <w:p w:rsidR="00127599" w:rsidRDefault="00127599" w:rsidP="00127599">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127599" w:rsidRPr="008C0CAC" w:rsidRDefault="00127599" w:rsidP="00127599">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127599" w:rsidRPr="00732A02" w:rsidRDefault="00127599" w:rsidP="00127599">
            <w:pPr>
              <w:spacing w:before="60" w:after="60"/>
              <w:rPr>
                <w:highlight w:val="yellow"/>
              </w:rPr>
            </w:pPr>
            <w:r w:rsidRPr="008C0CAC">
              <w:t xml:space="preserve">Дата и время вскрытия </w:t>
            </w:r>
            <w:r w:rsidR="0046069F">
              <w:rPr>
                <w:highlight w:val="yellow"/>
              </w:rPr>
              <w:t>конвертов: 25</w:t>
            </w:r>
            <w:r w:rsidR="005001EE">
              <w:rPr>
                <w:highlight w:val="yellow"/>
              </w:rPr>
              <w:t>.01.2021</w:t>
            </w:r>
            <w:r w:rsidRPr="00732A02">
              <w:rPr>
                <w:highlight w:val="yellow"/>
              </w:rPr>
              <w:t xml:space="preserve">, </w:t>
            </w:r>
          </w:p>
          <w:p w:rsidR="00127599" w:rsidRPr="009D75C8" w:rsidRDefault="00127599" w:rsidP="00127599">
            <w:pPr>
              <w:spacing w:before="60" w:after="60"/>
              <w:rPr>
                <w:i/>
                <w:highlight w:val="yellow"/>
              </w:rPr>
            </w:pPr>
            <w:r w:rsidRPr="00732A02">
              <w:rPr>
                <w:highlight w:val="yellow"/>
              </w:rPr>
              <w:lastRenderedPageBreak/>
              <w:t>в 08 час. 30 мин. (местного времени).</w:t>
            </w:r>
          </w:p>
        </w:tc>
      </w:tr>
      <w:tr w:rsidR="00127599" w:rsidTr="00127599">
        <w:trPr>
          <w:trHeight w:val="656"/>
        </w:trPr>
        <w:tc>
          <w:tcPr>
            <w:tcW w:w="4361" w:type="dxa"/>
            <w:tcBorders>
              <w:top w:val="nil"/>
            </w:tcBorders>
          </w:tcPr>
          <w:p w:rsidR="00127599" w:rsidRDefault="00127599" w:rsidP="00127599">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127599" w:rsidRPr="00BE3B4F" w:rsidRDefault="00127599" w:rsidP="00127599">
            <w:pPr>
              <w:spacing w:before="60" w:after="60"/>
              <w:rPr>
                <w:szCs w:val="24"/>
              </w:rPr>
            </w:pPr>
            <w:r w:rsidRPr="00BE3B4F">
              <w:rPr>
                <w:szCs w:val="24"/>
              </w:rPr>
              <w:t xml:space="preserve">Возможно. </w:t>
            </w:r>
          </w:p>
          <w:p w:rsidR="00127599" w:rsidRPr="00C41226" w:rsidRDefault="00127599" w:rsidP="00127599">
            <w:pPr>
              <w:spacing w:before="60" w:after="60"/>
            </w:pPr>
          </w:p>
        </w:tc>
      </w:tr>
      <w:tr w:rsidR="00127599" w:rsidTr="00127599">
        <w:trPr>
          <w:trHeight w:val="656"/>
        </w:trPr>
        <w:tc>
          <w:tcPr>
            <w:tcW w:w="4361" w:type="dxa"/>
            <w:tcBorders>
              <w:bottom w:val="nil"/>
            </w:tcBorders>
          </w:tcPr>
          <w:p w:rsidR="00127599" w:rsidRDefault="00127599" w:rsidP="00127599">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127599" w:rsidRPr="0049225C" w:rsidRDefault="00127599" w:rsidP="005001EE">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 xml:space="preserve">АН ДОО «Алмазик» до </w:t>
            </w:r>
            <w:r w:rsidR="0046069F">
              <w:rPr>
                <w:sz w:val="24"/>
                <w:szCs w:val="24"/>
                <w:highlight w:val="yellow"/>
              </w:rPr>
              <w:t>29</w:t>
            </w:r>
            <w:r w:rsidR="006B04C7">
              <w:rPr>
                <w:sz w:val="24"/>
                <w:szCs w:val="24"/>
                <w:highlight w:val="yellow"/>
              </w:rPr>
              <w:t>.01</w:t>
            </w:r>
            <w:r w:rsidRPr="0049225C">
              <w:rPr>
                <w:sz w:val="24"/>
                <w:szCs w:val="24"/>
                <w:highlight w:val="yellow"/>
              </w:rPr>
              <w:t>.202</w:t>
            </w:r>
            <w:r w:rsidR="006B04C7">
              <w:rPr>
                <w:sz w:val="24"/>
                <w:szCs w:val="24"/>
              </w:rPr>
              <w:t>1</w:t>
            </w:r>
            <w:r w:rsidRPr="0049225C">
              <w:rPr>
                <w:sz w:val="24"/>
                <w:szCs w:val="24"/>
              </w:rPr>
              <w:t xml:space="preserve"> в 11 час. 00 мин.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РС(Я), г. Мирный, ул. Ленина, 14 «А», каб. 218.</w:t>
            </w:r>
          </w:p>
        </w:tc>
      </w:tr>
      <w:tr w:rsidR="00127599" w:rsidTr="00127599">
        <w:trPr>
          <w:trHeight w:val="585"/>
        </w:trPr>
        <w:tc>
          <w:tcPr>
            <w:tcW w:w="4361" w:type="dxa"/>
            <w:tcBorders>
              <w:top w:val="nil"/>
            </w:tcBorders>
          </w:tcPr>
          <w:p w:rsidR="00127599" w:rsidRDefault="00127599" w:rsidP="00127599">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127599" w:rsidRPr="005B0D7B" w:rsidRDefault="00127599" w:rsidP="00127599">
            <w:pPr>
              <w:spacing w:before="60" w:after="60"/>
              <w:rPr>
                <w:szCs w:val="24"/>
              </w:rPr>
            </w:pPr>
            <w:r w:rsidRPr="005B0D7B">
              <w:rPr>
                <w:szCs w:val="24"/>
              </w:rPr>
              <w:t xml:space="preserve"> Возможно. </w:t>
            </w:r>
          </w:p>
          <w:p w:rsidR="00127599" w:rsidRPr="00E55EEB" w:rsidRDefault="00127599" w:rsidP="00127599">
            <w:pPr>
              <w:pStyle w:val="28"/>
              <w:suppressAutoHyphens/>
              <w:spacing w:line="240" w:lineRule="auto"/>
              <w:rPr>
                <w:b/>
                <w:i/>
                <w:szCs w:val="24"/>
                <w:u w:val="single"/>
              </w:rPr>
            </w:pPr>
          </w:p>
        </w:tc>
      </w:tr>
      <w:tr w:rsidR="00127599" w:rsidTr="00127599">
        <w:trPr>
          <w:trHeight w:val="585"/>
        </w:trPr>
        <w:tc>
          <w:tcPr>
            <w:tcW w:w="4361" w:type="dxa"/>
          </w:tcPr>
          <w:p w:rsidR="00127599" w:rsidRDefault="00127599" w:rsidP="00127599">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127599" w:rsidRDefault="00127599" w:rsidP="006B04C7">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до </w:t>
            </w:r>
            <w:r w:rsidR="0046069F">
              <w:rPr>
                <w:szCs w:val="24"/>
                <w:highlight w:val="yellow"/>
              </w:rPr>
              <w:t>04.02</w:t>
            </w:r>
            <w:bookmarkStart w:id="41" w:name="_GoBack"/>
            <w:bookmarkEnd w:id="41"/>
            <w:r>
              <w:rPr>
                <w:szCs w:val="24"/>
                <w:highlight w:val="yellow"/>
              </w:rPr>
              <w:t>.202</w:t>
            </w:r>
            <w:r w:rsidR="006B04C7">
              <w:rPr>
                <w:szCs w:val="24"/>
              </w:rPr>
              <w:t>1</w:t>
            </w:r>
            <w:r>
              <w:rPr>
                <w:szCs w:val="24"/>
              </w:rPr>
              <w:t xml:space="preserve"> </w:t>
            </w:r>
            <w:r w:rsidRPr="00774483">
              <w:rPr>
                <w:szCs w:val="24"/>
              </w:rPr>
              <w:t>в 11 час. 00 мин.</w:t>
            </w:r>
            <w:r w:rsidRPr="008C0CAC">
              <w:rPr>
                <w:szCs w:val="24"/>
              </w:rPr>
              <w:t xml:space="preserve"> </w:t>
            </w:r>
            <w:r w:rsidRPr="00352D24">
              <w:rPr>
                <w:szCs w:val="24"/>
              </w:rPr>
              <w:t>(местного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127599" w:rsidTr="00127599">
        <w:tc>
          <w:tcPr>
            <w:tcW w:w="4361" w:type="dxa"/>
          </w:tcPr>
          <w:p w:rsidR="00127599" w:rsidRDefault="00127599" w:rsidP="00127599">
            <w:pPr>
              <w:pStyle w:val="111"/>
              <w:spacing w:before="0"/>
            </w:pPr>
            <w:bookmarkStart w:id="42" w:name="_Ref446506887"/>
            <w:r>
              <w:t>Срок действия заявки:</w:t>
            </w:r>
            <w:bookmarkEnd w:id="42"/>
          </w:p>
        </w:tc>
        <w:tc>
          <w:tcPr>
            <w:tcW w:w="6060" w:type="dxa"/>
          </w:tcPr>
          <w:p w:rsidR="00127599" w:rsidRPr="00A51EAD" w:rsidRDefault="00127599" w:rsidP="00127599">
            <w:pPr>
              <w:spacing w:before="60" w:after="60"/>
            </w:pPr>
            <w:r>
              <w:t xml:space="preserve">60 дней </w:t>
            </w:r>
            <w:r w:rsidRPr="008167E8">
              <w:t>с даты окончания срока подачи заявок, установленного в п.1.2.14</w:t>
            </w:r>
            <w:r>
              <w:t>.</w:t>
            </w:r>
          </w:p>
        </w:tc>
      </w:tr>
      <w:tr w:rsidR="00127599" w:rsidTr="00127599">
        <w:tc>
          <w:tcPr>
            <w:tcW w:w="4361" w:type="dxa"/>
          </w:tcPr>
          <w:p w:rsidR="00127599" w:rsidRDefault="00127599" w:rsidP="00127599">
            <w:pPr>
              <w:pStyle w:val="111"/>
              <w:spacing w:before="0"/>
            </w:pPr>
            <w:bookmarkStart w:id="43" w:name="_Ref446067050"/>
            <w:r>
              <w:t>Срок заключения договора:</w:t>
            </w:r>
            <w:bookmarkEnd w:id="43"/>
          </w:p>
        </w:tc>
        <w:tc>
          <w:tcPr>
            <w:tcW w:w="6060" w:type="dxa"/>
          </w:tcPr>
          <w:p w:rsidR="00127599" w:rsidRDefault="00127599" w:rsidP="00127599">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127599" w:rsidTr="00127599">
        <w:tc>
          <w:tcPr>
            <w:tcW w:w="4361" w:type="dxa"/>
          </w:tcPr>
          <w:p w:rsidR="00127599" w:rsidRDefault="00127599" w:rsidP="00127599">
            <w:pPr>
              <w:pStyle w:val="111"/>
              <w:spacing w:before="0"/>
            </w:pPr>
            <w:bookmarkStart w:id="44" w:name="_Ref464060966"/>
            <w:r>
              <w:t xml:space="preserve">Валюта </w:t>
            </w:r>
            <w:r w:rsidRPr="00E86DB1">
              <w:t>заявки и договора</w:t>
            </w:r>
            <w:r>
              <w:t>:</w:t>
            </w:r>
            <w:bookmarkEnd w:id="44"/>
          </w:p>
        </w:tc>
        <w:tc>
          <w:tcPr>
            <w:tcW w:w="6060" w:type="dxa"/>
          </w:tcPr>
          <w:p w:rsidR="00127599" w:rsidRPr="009368CA" w:rsidRDefault="00127599" w:rsidP="00127599">
            <w:pPr>
              <w:spacing w:before="60" w:after="60"/>
              <w:rPr>
                <w:highlight w:val="yellow"/>
              </w:rPr>
            </w:pPr>
            <w:r>
              <w:t xml:space="preserve">Российский рубль </w:t>
            </w:r>
          </w:p>
        </w:tc>
      </w:tr>
      <w:tr w:rsidR="00127599" w:rsidTr="00127599">
        <w:tc>
          <w:tcPr>
            <w:tcW w:w="4361" w:type="dxa"/>
          </w:tcPr>
          <w:p w:rsidR="00127599" w:rsidRDefault="00127599" w:rsidP="00127599">
            <w:pPr>
              <w:pStyle w:val="111"/>
              <w:spacing w:before="0"/>
            </w:pPr>
            <w:bookmarkStart w:id="45" w:name="_Ref464232543"/>
            <w:r w:rsidRPr="006004AD">
              <w:t>Требования к описанию продукции</w:t>
            </w:r>
            <w:bookmarkEnd w:id="45"/>
          </w:p>
        </w:tc>
        <w:tc>
          <w:tcPr>
            <w:tcW w:w="6060" w:type="dxa"/>
          </w:tcPr>
          <w:p w:rsidR="00127599" w:rsidRDefault="00127599" w:rsidP="00127599">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127599" w:rsidRPr="006004AD" w:rsidRDefault="00127599" w:rsidP="00127599">
            <w:pPr>
              <w:spacing w:before="60" w:after="60"/>
            </w:pPr>
          </w:p>
        </w:tc>
      </w:tr>
      <w:tr w:rsidR="00127599" w:rsidTr="00127599">
        <w:tc>
          <w:tcPr>
            <w:tcW w:w="4361" w:type="dxa"/>
          </w:tcPr>
          <w:p w:rsidR="00127599" w:rsidRDefault="00127599" w:rsidP="00127599">
            <w:pPr>
              <w:pStyle w:val="111"/>
              <w:spacing w:before="0"/>
            </w:pPr>
            <w:bookmarkStart w:id="46" w:name="_Ref446067404"/>
            <w:r>
              <w:t>Обеспечение заявки:</w:t>
            </w:r>
            <w:bookmarkEnd w:id="46"/>
          </w:p>
        </w:tc>
        <w:tc>
          <w:tcPr>
            <w:tcW w:w="6060" w:type="dxa"/>
          </w:tcPr>
          <w:p w:rsidR="00127599" w:rsidRDefault="00127599" w:rsidP="00127599">
            <w:pPr>
              <w:spacing w:before="60" w:after="60"/>
            </w:pPr>
            <w:r w:rsidRPr="002C45DE">
              <w:t>Не применимо</w:t>
            </w:r>
            <w:r>
              <w:t>.</w:t>
            </w:r>
          </w:p>
        </w:tc>
      </w:tr>
      <w:tr w:rsidR="00127599" w:rsidTr="00127599">
        <w:tc>
          <w:tcPr>
            <w:tcW w:w="4361" w:type="dxa"/>
          </w:tcPr>
          <w:p w:rsidR="00127599" w:rsidRDefault="00127599" w:rsidP="00127599">
            <w:pPr>
              <w:pStyle w:val="111"/>
              <w:spacing w:before="0"/>
            </w:pPr>
            <w:bookmarkStart w:id="47" w:name="_Ref446069966"/>
            <w:r>
              <w:lastRenderedPageBreak/>
              <w:t>Обеспечение исполнения договора:</w:t>
            </w:r>
            <w:bookmarkEnd w:id="47"/>
          </w:p>
        </w:tc>
        <w:tc>
          <w:tcPr>
            <w:tcW w:w="6060" w:type="dxa"/>
          </w:tcPr>
          <w:p w:rsidR="00127599" w:rsidRDefault="00127599" w:rsidP="00127599">
            <w:pPr>
              <w:spacing w:before="60" w:after="60"/>
            </w:pPr>
            <w:r w:rsidRPr="002C45DE">
              <w:t>Не применимо</w:t>
            </w:r>
            <w:r>
              <w:t>.</w:t>
            </w:r>
          </w:p>
          <w:p w:rsidR="00127599" w:rsidRDefault="00127599" w:rsidP="00127599">
            <w:pPr>
              <w:spacing w:before="60" w:after="60"/>
            </w:pPr>
            <w:r w:rsidRPr="00192AF6" w:rsidDel="004D3184">
              <w:t xml:space="preserve"> </w:t>
            </w:r>
          </w:p>
        </w:tc>
      </w:tr>
      <w:tr w:rsidR="003F67F6" w:rsidTr="00127599">
        <w:tc>
          <w:tcPr>
            <w:tcW w:w="4361" w:type="dxa"/>
          </w:tcPr>
          <w:p w:rsidR="003F67F6" w:rsidRDefault="003F67F6" w:rsidP="003F67F6">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3F67F6" w:rsidRDefault="003F67F6" w:rsidP="003F67F6">
            <w:pPr>
              <w:spacing w:before="60" w:after="60"/>
            </w:pPr>
            <w:r w:rsidRPr="002C45DE">
              <w:t>Не применимо</w:t>
            </w:r>
            <w:r>
              <w:t>.</w:t>
            </w:r>
          </w:p>
          <w:p w:rsidR="003F67F6" w:rsidRDefault="003F67F6" w:rsidP="003F67F6">
            <w:pPr>
              <w:spacing w:before="60" w:after="60"/>
            </w:pPr>
            <w:r w:rsidRPr="00192AF6" w:rsidDel="004D3184">
              <w:t xml:space="preserve"> </w:t>
            </w:r>
          </w:p>
        </w:tc>
      </w:tr>
      <w:tr w:rsidR="00127599" w:rsidTr="00127599">
        <w:tc>
          <w:tcPr>
            <w:tcW w:w="4361" w:type="dxa"/>
          </w:tcPr>
          <w:p w:rsidR="00127599" w:rsidRDefault="00127599" w:rsidP="00127599">
            <w:pPr>
              <w:pStyle w:val="111"/>
              <w:spacing w:before="0"/>
            </w:pPr>
            <w:bookmarkStart w:id="49" w:name="_Ref446079934"/>
            <w:r>
              <w:t>Дополнительные требования к участнику:</w:t>
            </w:r>
            <w:bookmarkEnd w:id="49"/>
          </w:p>
        </w:tc>
        <w:tc>
          <w:tcPr>
            <w:tcW w:w="6060" w:type="dxa"/>
          </w:tcPr>
          <w:p w:rsidR="00127599" w:rsidRPr="00AE2504" w:rsidRDefault="007526C8" w:rsidP="007526C8">
            <w:pPr>
              <w:spacing w:before="60" w:after="60"/>
            </w:pPr>
            <w:r w:rsidRPr="007526C8">
              <w:t>Исполнитель должен являться официальным Дистрибьютором (Представителем) Сети КонсультантПлюс</w:t>
            </w:r>
          </w:p>
        </w:tc>
      </w:tr>
      <w:tr w:rsidR="00127599" w:rsidTr="00127599">
        <w:trPr>
          <w:trHeight w:val="1576"/>
        </w:trPr>
        <w:tc>
          <w:tcPr>
            <w:tcW w:w="4361" w:type="dxa"/>
          </w:tcPr>
          <w:p w:rsidR="00127599" w:rsidRDefault="00127599" w:rsidP="00127599">
            <w:pPr>
              <w:pStyle w:val="111"/>
              <w:spacing w:before="0"/>
            </w:pPr>
            <w:bookmarkStart w:id="50" w:name="_Ref446080043"/>
            <w:r>
              <w:t>Привлечение субподрядчиков / соисполнителей:</w:t>
            </w:r>
            <w:bookmarkEnd w:id="50"/>
          </w:p>
        </w:tc>
        <w:tc>
          <w:tcPr>
            <w:tcW w:w="6060" w:type="dxa"/>
          </w:tcPr>
          <w:p w:rsidR="00127599" w:rsidRDefault="00127599" w:rsidP="00127599">
            <w:pPr>
              <w:spacing w:before="60" w:after="60"/>
            </w:pPr>
            <w:r w:rsidRPr="0051240D">
              <w:t>Привлечение субподрядчиков /</w:t>
            </w:r>
          </w:p>
          <w:p w:rsidR="00127599" w:rsidRDefault="00127599" w:rsidP="00127599">
            <w:pPr>
              <w:spacing w:before="60" w:after="60"/>
              <w:rPr>
                <w:highlight w:val="yellow"/>
              </w:rPr>
            </w:pPr>
            <w:r w:rsidRPr="0051240D">
              <w:t> соисполнителей не допускается</w:t>
            </w:r>
            <w:r>
              <w:t>.</w:t>
            </w:r>
          </w:p>
        </w:tc>
      </w:tr>
      <w:tr w:rsidR="00127599" w:rsidTr="00127599">
        <w:tc>
          <w:tcPr>
            <w:tcW w:w="4361" w:type="dxa"/>
          </w:tcPr>
          <w:p w:rsidR="00127599" w:rsidRDefault="00127599" w:rsidP="00127599">
            <w:pPr>
              <w:pStyle w:val="111"/>
              <w:spacing w:before="0"/>
            </w:pPr>
            <w:bookmarkStart w:id="51" w:name="_Ref446080618"/>
            <w:r>
              <w:t>Требования к коллективному участнику:</w:t>
            </w:r>
            <w:bookmarkEnd w:id="51"/>
          </w:p>
        </w:tc>
        <w:tc>
          <w:tcPr>
            <w:tcW w:w="6060" w:type="dxa"/>
          </w:tcPr>
          <w:p w:rsidR="00127599" w:rsidRPr="001D65E1" w:rsidRDefault="00127599" w:rsidP="00127599">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127599" w:rsidTr="00127599">
        <w:tc>
          <w:tcPr>
            <w:tcW w:w="4361" w:type="dxa"/>
          </w:tcPr>
          <w:p w:rsidR="00127599" w:rsidRDefault="00127599" w:rsidP="00127599">
            <w:pPr>
              <w:pStyle w:val="111"/>
              <w:spacing w:before="0"/>
            </w:pPr>
            <w:bookmarkStart w:id="52" w:name="_Ref446078645"/>
            <w:r>
              <w:t>Состав документов заявки:</w:t>
            </w:r>
            <w:bookmarkEnd w:id="52"/>
          </w:p>
        </w:tc>
        <w:tc>
          <w:tcPr>
            <w:tcW w:w="6060" w:type="dxa"/>
          </w:tcPr>
          <w:p w:rsidR="00127599" w:rsidRDefault="00127599" w:rsidP="00127599">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127599" w:rsidRPr="00F62993" w:rsidRDefault="00127599" w:rsidP="00127599">
            <w:pPr>
              <w:tabs>
                <w:tab w:val="left" w:pos="2111"/>
              </w:tabs>
              <w:spacing w:before="60" w:after="60"/>
              <w:rPr>
                <w:b/>
                <w:u w:val="single"/>
              </w:rPr>
            </w:pPr>
            <w:r w:rsidRPr="00F62993">
              <w:rPr>
                <w:b/>
                <w:u w:val="single"/>
              </w:rPr>
              <w:t xml:space="preserve">1. Для юридических лиц: </w:t>
            </w:r>
          </w:p>
          <w:p w:rsidR="00127599" w:rsidRPr="008C2E30" w:rsidRDefault="00127599" w:rsidP="00127599">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127599" w:rsidRPr="008C2E30" w:rsidRDefault="00127599" w:rsidP="00127599">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 (ИНН);</w:t>
            </w:r>
          </w:p>
          <w:p w:rsidR="00127599" w:rsidRPr="00215964" w:rsidRDefault="00127599" w:rsidP="00127599">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127599" w:rsidRPr="00215964" w:rsidRDefault="00127599" w:rsidP="00127599">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127599" w:rsidRPr="00215964" w:rsidRDefault="00127599" w:rsidP="00127599">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215964">
              <w:lastRenderedPageBreak/>
              <w:t>действовать от его имени без доверенности, а также, при необходимости, доверенность (п.3.5.7);</w:t>
            </w:r>
          </w:p>
          <w:p w:rsidR="00127599" w:rsidRPr="008C2E30" w:rsidRDefault="00127599" w:rsidP="00127599">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127599" w:rsidRPr="008C2E30" w:rsidRDefault="00127599" w:rsidP="00127599">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127599" w:rsidRPr="008C2E30" w:rsidRDefault="00127599" w:rsidP="00127599">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8C2E30">
              <w:rPr>
                <w:color w:val="FF0000"/>
              </w:rPr>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Pr="008C2E30" w:rsidRDefault="00127599" w:rsidP="00127599">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127599" w:rsidRPr="008C2E30" w:rsidRDefault="00127599" w:rsidP="00127599">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27599" w:rsidRPr="008C2E30" w:rsidRDefault="00127599" w:rsidP="00127599">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127599" w:rsidRPr="008C2E30" w:rsidRDefault="00127599" w:rsidP="00127599">
            <w:pPr>
              <w:tabs>
                <w:tab w:val="left" w:pos="2111"/>
              </w:tabs>
              <w:spacing w:before="60" w:after="60"/>
              <w:rPr>
                <w:color w:val="FF0000"/>
              </w:rPr>
            </w:pPr>
            <w:r w:rsidRPr="008C2E30">
              <w:rPr>
                <w:color w:val="FF0000"/>
              </w:rPr>
              <w:lastRenderedPageBreak/>
              <w:t>- о нахождении/не нахождении участника закупки в процессе ликвидации;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127599" w:rsidRPr="008C2E30" w:rsidRDefault="00127599" w:rsidP="00127599">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8C2E30" w:rsidRDefault="00127599" w:rsidP="00127599">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8C2E30" w:rsidRDefault="00127599" w:rsidP="00127599">
            <w:pPr>
              <w:tabs>
                <w:tab w:val="left" w:pos="2111"/>
              </w:tabs>
              <w:spacing w:before="60" w:after="60"/>
              <w:rPr>
                <w:color w:val="FF0000"/>
              </w:rPr>
            </w:pPr>
            <w:r w:rsidRPr="008C2E30">
              <w:rPr>
                <w:color w:val="FF0000"/>
              </w:rPr>
              <w:t xml:space="preserve">- что участник не является офшорной компанией; </w:t>
            </w:r>
          </w:p>
          <w:p w:rsidR="00127599" w:rsidRPr="008C2E30" w:rsidRDefault="00127599" w:rsidP="00127599">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8C2E30">
              <w:rPr>
                <w:color w:val="FF0000"/>
              </w:rPr>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127599" w:rsidRPr="008C2E30" w:rsidRDefault="00127599" w:rsidP="00127599">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127599" w:rsidRPr="008C2E30" w:rsidRDefault="00127599" w:rsidP="00127599">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127599" w:rsidRDefault="00127599" w:rsidP="00127599">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127599" w:rsidRPr="008C2E30" w:rsidRDefault="00127599" w:rsidP="00127599">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Default="00127599" w:rsidP="00127599">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127599" w:rsidRDefault="00127599" w:rsidP="00127599">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127599" w:rsidRDefault="00127599" w:rsidP="00127599">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127599" w:rsidRPr="008C2E30" w:rsidRDefault="00127599" w:rsidP="00127599">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215964" w:rsidRDefault="00127599" w:rsidP="00127599">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127599" w:rsidRPr="00215964" w:rsidRDefault="00127599" w:rsidP="00127599">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127599" w:rsidRPr="00215964" w:rsidRDefault="00127599" w:rsidP="00127599">
            <w:pPr>
              <w:tabs>
                <w:tab w:val="left" w:pos="2111"/>
              </w:tabs>
              <w:spacing w:before="60" w:after="60"/>
              <w:rPr>
                <w:b/>
                <w:color w:val="FF0000"/>
                <w:u w:val="single"/>
              </w:rPr>
            </w:pPr>
            <w:r w:rsidRPr="00215964">
              <w:rPr>
                <w:b/>
                <w:color w:val="FF0000"/>
                <w:u w:val="single"/>
              </w:rPr>
              <w:t>3. для физических лиц:</w:t>
            </w:r>
          </w:p>
          <w:p w:rsidR="00127599" w:rsidRPr="00215964" w:rsidRDefault="00127599" w:rsidP="00127599">
            <w:pPr>
              <w:tabs>
                <w:tab w:val="left" w:pos="2111"/>
              </w:tabs>
              <w:spacing w:before="60" w:after="60"/>
              <w:rPr>
                <w:color w:val="FF0000"/>
              </w:rPr>
            </w:pPr>
            <w:r w:rsidRPr="00215964">
              <w:rPr>
                <w:color w:val="FF0000"/>
              </w:rPr>
              <w:t>3.1. копии документов, удостоверяющих личность:</w:t>
            </w:r>
          </w:p>
          <w:p w:rsidR="00127599" w:rsidRPr="00215964" w:rsidRDefault="00127599" w:rsidP="00127599">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w:t>
            </w:r>
            <w:r w:rsidRPr="00215964">
              <w:lastRenderedPageBreak/>
              <w:t>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w:t>
            </w:r>
          </w:p>
          <w:p w:rsidR="00127599" w:rsidRPr="00215964" w:rsidRDefault="00127599" w:rsidP="00127599">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127599" w:rsidRPr="00215964" w:rsidRDefault="00127599" w:rsidP="00127599">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215964" w:rsidRDefault="00127599" w:rsidP="00127599">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127599" w:rsidRPr="00215964" w:rsidRDefault="00127599" w:rsidP="00127599">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127599" w:rsidRPr="00215964" w:rsidRDefault="00127599" w:rsidP="00127599">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215964" w:rsidRDefault="00127599" w:rsidP="00127599">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127599" w:rsidRPr="00215964" w:rsidRDefault="00127599" w:rsidP="00127599">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215964" w:rsidRDefault="00127599" w:rsidP="00127599">
            <w:pPr>
              <w:tabs>
                <w:tab w:val="left" w:pos="2111"/>
              </w:tabs>
              <w:spacing w:before="60" w:after="60"/>
              <w:rPr>
                <w:b/>
                <w:u w:val="single"/>
              </w:rPr>
            </w:pPr>
            <w:r w:rsidRPr="00215964">
              <w:rPr>
                <w:b/>
                <w:u w:val="single"/>
              </w:rPr>
              <w:t xml:space="preserve">4. для иностранных юридических лиц, либо если в качестве субподрядчика / соисполнителя или </w:t>
            </w:r>
            <w:r w:rsidRPr="00215964">
              <w:rPr>
                <w:b/>
                <w:u w:val="single"/>
              </w:rPr>
              <w:lastRenderedPageBreak/>
              <w:t>члена коллективного участника привлекается иностранное юридическое лицо:</w:t>
            </w:r>
          </w:p>
          <w:p w:rsidR="00127599" w:rsidRPr="00215964" w:rsidRDefault="00127599" w:rsidP="00127599">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127599" w:rsidRPr="00215964" w:rsidRDefault="00127599" w:rsidP="00127599">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127599" w:rsidRPr="00215964" w:rsidRDefault="00127599" w:rsidP="00127599">
            <w:pPr>
              <w:tabs>
                <w:tab w:val="left" w:pos="2111"/>
              </w:tabs>
              <w:spacing w:before="60" w:after="60"/>
            </w:pPr>
            <w:r w:rsidRPr="00215964">
              <w:t>-  документы, подтверждающие полномочия руководителя участника закупки;</w:t>
            </w:r>
          </w:p>
          <w:p w:rsidR="00127599" w:rsidRPr="00215964" w:rsidRDefault="00127599" w:rsidP="00127599">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127599" w:rsidRPr="00215964" w:rsidRDefault="00127599" w:rsidP="00127599">
            <w:pPr>
              <w:tabs>
                <w:tab w:val="left" w:pos="2111"/>
              </w:tabs>
              <w:spacing w:before="60" w:after="60"/>
            </w:pPr>
            <w:r w:rsidRPr="00215964">
              <w:t>- копия свидетельства о благосостоянии/сертификат о благополучии (аналог выписки из ЕГРЮЛ);</w:t>
            </w:r>
          </w:p>
          <w:p w:rsidR="00127599" w:rsidRPr="00215964" w:rsidRDefault="00127599" w:rsidP="00127599">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27599" w:rsidRPr="00215964" w:rsidRDefault="00127599" w:rsidP="00127599">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127599" w:rsidRPr="00215964" w:rsidRDefault="00127599" w:rsidP="00127599">
            <w:pPr>
              <w:tabs>
                <w:tab w:val="left" w:pos="2111"/>
              </w:tabs>
              <w:spacing w:before="60" w:after="60"/>
            </w:pPr>
            <w:r w:rsidRPr="00215964">
              <w:t>- опись документов заявки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заявку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техническое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w:t>
            </w:r>
            <w:r w:rsidRPr="00215964">
              <w:lastRenderedPageBreak/>
              <w:t>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127599" w:rsidRPr="00215964" w:rsidRDefault="00127599" w:rsidP="00127599">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127599" w:rsidRPr="00215964" w:rsidRDefault="00127599" w:rsidP="00127599">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127599" w:rsidRPr="00EB7497" w:rsidRDefault="00127599" w:rsidP="00127599">
            <w:pPr>
              <w:tabs>
                <w:tab w:val="left" w:pos="0"/>
              </w:tabs>
              <w:spacing w:before="60" w:after="60"/>
              <w:rPr>
                <w:highlight w:val="yellow"/>
              </w:rPr>
            </w:pPr>
            <w:r w:rsidRPr="00EB7497">
              <w:rPr>
                <w:highlight w:val="yellow"/>
              </w:rPr>
              <w:t xml:space="preserve">- </w:t>
            </w:r>
            <w:r w:rsidR="007526C8">
              <w:rPr>
                <w:highlight w:val="yellow"/>
              </w:rPr>
              <w:t xml:space="preserve">подтверждающие </w:t>
            </w:r>
            <w:r w:rsidRPr="00EB7497">
              <w:rPr>
                <w:highlight w:val="yellow"/>
              </w:rPr>
              <w:t>документы, указанные в  п.1.2.26  информационной карты;</w:t>
            </w:r>
          </w:p>
          <w:p w:rsidR="00127599" w:rsidRPr="00215964" w:rsidRDefault="00127599" w:rsidP="00127599">
            <w:pPr>
              <w:tabs>
                <w:tab w:val="left" w:pos="0"/>
              </w:tabs>
              <w:spacing w:before="60" w:after="60"/>
            </w:pPr>
            <w:r w:rsidRPr="00EB7497">
              <w:rPr>
                <w:highlight w:val="yellow"/>
              </w:rPr>
              <w:t>- копии договоров согласно Приложению 4 – Методика оценки заявок участников.</w:t>
            </w:r>
          </w:p>
          <w:p w:rsidR="00127599" w:rsidRPr="00215964" w:rsidRDefault="00127599" w:rsidP="00127599">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127599" w:rsidRPr="00215964" w:rsidRDefault="00127599" w:rsidP="00127599">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p>
          <w:p w:rsidR="00127599" w:rsidRPr="00215964" w:rsidRDefault="00127599" w:rsidP="00127599">
            <w:pPr>
              <w:tabs>
                <w:tab w:val="left" w:pos="2111"/>
              </w:tabs>
              <w:spacing w:before="60" w:after="60"/>
              <w:rPr>
                <w:i/>
              </w:rPr>
            </w:pPr>
            <w:r w:rsidRPr="00215964">
              <w:rPr>
                <w:b/>
                <w:i/>
              </w:rPr>
              <w:t>ДОПОЛИТЕЛЬНЫЕ ФОРМЫ.</w:t>
            </w:r>
          </w:p>
          <w:p w:rsidR="00127599" w:rsidRPr="00215964" w:rsidRDefault="00127599" w:rsidP="00127599">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215964">
              <w:rPr>
                <w:i/>
              </w:rPr>
              <w:lastRenderedPageBreak/>
              <w:t xml:space="preserve">является приложение требуемых форм к документации о закупке.   </w:t>
            </w:r>
          </w:p>
          <w:p w:rsidR="00127599" w:rsidRDefault="00127599" w:rsidP="00127599">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127599" w:rsidRDefault="00127599" w:rsidP="00127599">
            <w:pPr>
              <w:tabs>
                <w:tab w:val="left" w:pos="0"/>
              </w:tabs>
              <w:spacing w:before="60" w:after="60"/>
            </w:pPr>
            <w:r>
              <w:t>- протокол разногласий к проекту договора по форме согласно приложению к документации (раздел 8);</w:t>
            </w:r>
          </w:p>
          <w:p w:rsidR="00127599" w:rsidRDefault="00127599" w:rsidP="00127599">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127599" w:rsidRDefault="00127599" w:rsidP="00127599">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127599" w:rsidRDefault="00127599" w:rsidP="00127599">
            <w:pPr>
              <w:tabs>
                <w:tab w:val="left" w:pos="0"/>
              </w:tabs>
              <w:spacing w:before="60" w:after="60"/>
            </w:pPr>
            <w:r>
              <w:t>- образец оформления конверта заявки по форме согласно приложению к документации (раздел 8);</w:t>
            </w:r>
          </w:p>
          <w:p w:rsidR="00127599" w:rsidRDefault="00127599" w:rsidP="00127599">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127599" w:rsidRPr="0051240D" w:rsidRDefault="00127599" w:rsidP="00127599">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127599" w:rsidRPr="0051240D" w:rsidRDefault="00127599" w:rsidP="00127599">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127599" w:rsidRPr="0051240D" w:rsidRDefault="00127599" w:rsidP="00127599">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w:t>
            </w:r>
            <w:r w:rsidRPr="0051240D">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127599" w:rsidRPr="0051240D" w:rsidRDefault="00127599" w:rsidP="00127599">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0E1968" w:rsidRDefault="00127599" w:rsidP="00127599">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127599" w:rsidTr="00127599">
        <w:tc>
          <w:tcPr>
            <w:tcW w:w="4361" w:type="dxa"/>
          </w:tcPr>
          <w:p w:rsidR="00127599" w:rsidRDefault="00127599" w:rsidP="00127599">
            <w:pPr>
              <w:pStyle w:val="111"/>
              <w:spacing w:before="0"/>
            </w:pPr>
            <w:bookmarkStart w:id="53" w:name="_Ref446078691"/>
            <w:r>
              <w:lastRenderedPageBreak/>
              <w:t>Требования к копиям заявки:</w:t>
            </w:r>
            <w:bookmarkEnd w:id="53"/>
          </w:p>
        </w:tc>
        <w:tc>
          <w:tcPr>
            <w:tcW w:w="6060" w:type="dxa"/>
          </w:tcPr>
          <w:p w:rsidR="00127599" w:rsidRDefault="00127599" w:rsidP="00127599">
            <w:pPr>
              <w:spacing w:before="60" w:after="60"/>
            </w:pPr>
            <w:r w:rsidRPr="0051240D">
              <w:t>Предоставление копий заявки не требуется</w:t>
            </w:r>
            <w:r w:rsidRPr="002C45DE">
              <w:t xml:space="preserve">. </w:t>
            </w:r>
          </w:p>
          <w:p w:rsidR="00127599" w:rsidRDefault="00127599" w:rsidP="00127599">
            <w:pPr>
              <w:spacing w:before="60" w:after="60"/>
              <w:rPr>
                <w:highlight w:val="yellow"/>
              </w:rPr>
            </w:pPr>
            <w:r w:rsidRPr="00192AF6">
              <w:t xml:space="preserve"> </w:t>
            </w:r>
          </w:p>
        </w:tc>
      </w:tr>
      <w:tr w:rsidR="00127599" w:rsidTr="00127599">
        <w:tc>
          <w:tcPr>
            <w:tcW w:w="4361" w:type="dxa"/>
          </w:tcPr>
          <w:p w:rsidR="00127599" w:rsidRDefault="00127599" w:rsidP="00127599">
            <w:pPr>
              <w:pStyle w:val="111"/>
              <w:spacing w:before="0"/>
            </w:pPr>
            <w:bookmarkStart w:id="54" w:name="_Ref446079041"/>
            <w:r>
              <w:t>Критерии и порядок оценки и сопоставления заявок:</w:t>
            </w:r>
            <w:bookmarkEnd w:id="54"/>
          </w:p>
        </w:tc>
        <w:tc>
          <w:tcPr>
            <w:tcW w:w="6060" w:type="dxa"/>
          </w:tcPr>
          <w:p w:rsidR="00127599" w:rsidRDefault="00127599" w:rsidP="00127599">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127599" w:rsidRPr="00F92C3F" w:rsidRDefault="00127599" w:rsidP="00127599">
            <w:pPr>
              <w:spacing w:before="60" w:after="60"/>
              <w:rPr>
                <w:highlight w:val="yellow"/>
              </w:rPr>
            </w:pPr>
          </w:p>
        </w:tc>
      </w:tr>
      <w:tr w:rsidR="00127599" w:rsidTr="00127599">
        <w:tc>
          <w:tcPr>
            <w:tcW w:w="4361" w:type="dxa"/>
          </w:tcPr>
          <w:p w:rsidR="00127599" w:rsidRDefault="00127599" w:rsidP="00127599">
            <w:pPr>
              <w:pStyle w:val="111"/>
              <w:spacing w:before="0"/>
            </w:pPr>
            <w:bookmarkStart w:id="55" w:name="_Ref446070173"/>
            <w:r>
              <w:t>Возможность изменения отдельных условий договора:</w:t>
            </w:r>
            <w:bookmarkEnd w:id="55"/>
          </w:p>
        </w:tc>
        <w:tc>
          <w:tcPr>
            <w:tcW w:w="6060" w:type="dxa"/>
          </w:tcPr>
          <w:p w:rsidR="00127599" w:rsidRDefault="00127599" w:rsidP="00127599">
            <w:pPr>
              <w:spacing w:before="60" w:after="60"/>
            </w:pPr>
            <w:r>
              <w:t xml:space="preserve">Не допускается. </w:t>
            </w:r>
          </w:p>
          <w:p w:rsidR="00127599" w:rsidRDefault="00127599" w:rsidP="00127599">
            <w:pPr>
              <w:spacing w:before="60" w:after="60"/>
            </w:pPr>
          </w:p>
        </w:tc>
      </w:tr>
      <w:tr w:rsidR="00127599" w:rsidTr="00127599">
        <w:tc>
          <w:tcPr>
            <w:tcW w:w="4361" w:type="dxa"/>
          </w:tcPr>
          <w:p w:rsidR="00127599" w:rsidRDefault="00127599" w:rsidP="00127599">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27599" w:rsidRDefault="00127599" w:rsidP="00127599">
            <w:pPr>
              <w:spacing w:before="60" w:after="60"/>
            </w:pPr>
            <w:r>
              <w:t>Не применимо</w:t>
            </w:r>
            <w:r w:rsidRPr="002C45DE">
              <w:t xml:space="preserve">. </w:t>
            </w:r>
          </w:p>
          <w:p w:rsidR="00127599" w:rsidRPr="009368CA" w:rsidRDefault="00127599" w:rsidP="00127599">
            <w:pPr>
              <w:spacing w:before="60" w:after="60"/>
              <w:rPr>
                <w:highlight w:val="yellow"/>
              </w:rPr>
            </w:pPr>
            <w:r>
              <w:t xml:space="preserve"> </w:t>
            </w:r>
          </w:p>
        </w:tc>
      </w:tr>
      <w:tr w:rsidR="00127599" w:rsidTr="00127599">
        <w:tc>
          <w:tcPr>
            <w:tcW w:w="4361" w:type="dxa"/>
          </w:tcPr>
          <w:p w:rsidR="00127599" w:rsidRDefault="00127599" w:rsidP="00127599">
            <w:pPr>
              <w:pStyle w:val="111"/>
              <w:spacing w:before="0"/>
            </w:pPr>
            <w:r w:rsidRPr="00D50105">
              <w:t>Возможность поставки «аналогичной/эквивалентной» продукции:</w:t>
            </w:r>
          </w:p>
        </w:tc>
        <w:tc>
          <w:tcPr>
            <w:tcW w:w="6060" w:type="dxa"/>
          </w:tcPr>
          <w:p w:rsidR="00127599" w:rsidRPr="004C6E42" w:rsidRDefault="00127599" w:rsidP="00127599">
            <w:pPr>
              <w:spacing w:before="60" w:after="60"/>
            </w:pPr>
            <w:r>
              <w:t>Не допускается</w:t>
            </w:r>
          </w:p>
          <w:p w:rsidR="00127599" w:rsidRPr="00192AF6" w:rsidRDefault="00127599" w:rsidP="00127599">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76793E">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76793E">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76793E">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76793E">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76793E">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76793E">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76793E">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76793E">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54"/>
        <w:tblW w:w="0" w:type="auto"/>
        <w:tblLook w:val="04A0" w:firstRow="1" w:lastRow="0" w:firstColumn="1" w:lastColumn="0" w:noHBand="0" w:noVBand="1"/>
      </w:tblPr>
      <w:tblGrid>
        <w:gridCol w:w="527"/>
        <w:gridCol w:w="3545"/>
        <w:gridCol w:w="3287"/>
        <w:gridCol w:w="3431"/>
        <w:gridCol w:w="2012"/>
        <w:gridCol w:w="1758"/>
      </w:tblGrid>
      <w:tr w:rsidR="006B04C7" w:rsidRPr="006B04C7" w:rsidTr="00480DE3">
        <w:tc>
          <w:tcPr>
            <w:tcW w:w="534" w:type="dxa"/>
            <w:vAlign w:val="center"/>
          </w:tcPr>
          <w:p w:rsidR="006B04C7" w:rsidRPr="006B04C7" w:rsidRDefault="006B04C7" w:rsidP="006B04C7">
            <w:pPr>
              <w:keepNext/>
              <w:jc w:val="center"/>
              <w:rPr>
                <w:b/>
                <w:sz w:val="24"/>
                <w:szCs w:val="24"/>
              </w:rPr>
            </w:pPr>
            <w:r w:rsidRPr="006B04C7">
              <w:rPr>
                <w:b/>
                <w:sz w:val="24"/>
                <w:szCs w:val="24"/>
              </w:rPr>
              <w:lastRenderedPageBreak/>
              <w:t>№</w:t>
            </w:r>
          </w:p>
        </w:tc>
        <w:tc>
          <w:tcPr>
            <w:tcW w:w="3685" w:type="dxa"/>
            <w:vAlign w:val="center"/>
          </w:tcPr>
          <w:p w:rsidR="006B04C7" w:rsidRPr="006B04C7" w:rsidRDefault="006B04C7" w:rsidP="006B04C7">
            <w:pPr>
              <w:keepNext/>
              <w:jc w:val="center"/>
              <w:rPr>
                <w:b/>
                <w:sz w:val="24"/>
                <w:szCs w:val="24"/>
              </w:rPr>
            </w:pPr>
            <w:r w:rsidRPr="006B04C7">
              <w:rPr>
                <w:b/>
                <w:sz w:val="24"/>
                <w:szCs w:val="24"/>
              </w:rPr>
              <w:t>Наименование</w:t>
            </w:r>
          </w:p>
        </w:tc>
        <w:tc>
          <w:tcPr>
            <w:tcW w:w="3402" w:type="dxa"/>
            <w:vAlign w:val="center"/>
          </w:tcPr>
          <w:p w:rsidR="006B04C7" w:rsidRPr="006B04C7" w:rsidRDefault="006B04C7" w:rsidP="006B04C7">
            <w:pPr>
              <w:keepNext/>
              <w:jc w:val="center"/>
              <w:rPr>
                <w:b/>
                <w:sz w:val="24"/>
                <w:szCs w:val="24"/>
              </w:rPr>
            </w:pPr>
            <w:r w:rsidRPr="006B04C7">
              <w:rPr>
                <w:b/>
                <w:sz w:val="24"/>
                <w:szCs w:val="24"/>
              </w:rPr>
              <w:t>Данные из Технического Задания</w:t>
            </w:r>
          </w:p>
        </w:tc>
        <w:tc>
          <w:tcPr>
            <w:tcW w:w="3544" w:type="dxa"/>
            <w:vAlign w:val="center"/>
          </w:tcPr>
          <w:p w:rsidR="006B04C7" w:rsidRPr="006B04C7" w:rsidRDefault="006B04C7" w:rsidP="006B04C7">
            <w:pPr>
              <w:keepNext/>
              <w:jc w:val="center"/>
              <w:rPr>
                <w:b/>
                <w:sz w:val="24"/>
                <w:szCs w:val="24"/>
              </w:rPr>
            </w:pPr>
            <w:r w:rsidRPr="006B04C7">
              <w:rPr>
                <w:b/>
                <w:sz w:val="24"/>
                <w:szCs w:val="24"/>
              </w:rPr>
              <w:t>Сведения заполняет поставщик (по паспорту оборудования)</w:t>
            </w:r>
          </w:p>
        </w:tc>
        <w:tc>
          <w:tcPr>
            <w:tcW w:w="1843" w:type="dxa"/>
            <w:vAlign w:val="center"/>
          </w:tcPr>
          <w:p w:rsidR="006B04C7" w:rsidRPr="006B04C7" w:rsidRDefault="006B04C7" w:rsidP="006B04C7">
            <w:pPr>
              <w:keepNext/>
              <w:jc w:val="center"/>
              <w:rPr>
                <w:b/>
                <w:sz w:val="24"/>
                <w:szCs w:val="24"/>
              </w:rPr>
            </w:pPr>
            <w:r w:rsidRPr="006B04C7">
              <w:rPr>
                <w:b/>
                <w:sz w:val="24"/>
                <w:szCs w:val="24"/>
              </w:rPr>
              <w:t>Соответствие/не соответствие</w:t>
            </w:r>
          </w:p>
        </w:tc>
        <w:tc>
          <w:tcPr>
            <w:tcW w:w="1778" w:type="dxa"/>
            <w:vAlign w:val="center"/>
          </w:tcPr>
          <w:p w:rsidR="006B04C7" w:rsidRPr="006B04C7" w:rsidRDefault="006B04C7" w:rsidP="006B04C7">
            <w:pPr>
              <w:keepNext/>
              <w:jc w:val="center"/>
              <w:rPr>
                <w:b/>
                <w:sz w:val="24"/>
                <w:szCs w:val="24"/>
              </w:rPr>
            </w:pPr>
            <w:r w:rsidRPr="006B04C7">
              <w:rPr>
                <w:b/>
                <w:sz w:val="24"/>
                <w:szCs w:val="24"/>
              </w:rPr>
              <w:t>Примечание</w:t>
            </w:r>
          </w:p>
        </w:tc>
      </w:tr>
      <w:tr w:rsidR="006B04C7" w:rsidRPr="006B04C7" w:rsidTr="00480DE3">
        <w:tc>
          <w:tcPr>
            <w:tcW w:w="534" w:type="dxa"/>
            <w:vAlign w:val="center"/>
          </w:tcPr>
          <w:p w:rsidR="006B04C7" w:rsidRPr="006B04C7" w:rsidRDefault="006B04C7" w:rsidP="006B04C7">
            <w:pPr>
              <w:keepNext/>
              <w:jc w:val="center"/>
              <w:rPr>
                <w:sz w:val="24"/>
                <w:szCs w:val="24"/>
              </w:rPr>
            </w:pPr>
            <w:r w:rsidRPr="006B04C7">
              <w:rPr>
                <w:sz w:val="24"/>
                <w:szCs w:val="24"/>
              </w:rPr>
              <w:t>1</w:t>
            </w:r>
          </w:p>
        </w:tc>
        <w:tc>
          <w:tcPr>
            <w:tcW w:w="3685" w:type="dxa"/>
            <w:vAlign w:val="center"/>
          </w:tcPr>
          <w:p w:rsidR="006B04C7" w:rsidRPr="006B04C7" w:rsidRDefault="006B04C7" w:rsidP="006B04C7">
            <w:pPr>
              <w:keepNext/>
              <w:jc w:val="center"/>
              <w:rPr>
                <w:sz w:val="24"/>
                <w:szCs w:val="24"/>
              </w:rPr>
            </w:pPr>
            <w:r w:rsidRPr="006B04C7">
              <w:rPr>
                <w:sz w:val="24"/>
                <w:szCs w:val="24"/>
              </w:rPr>
              <w:t>2</w:t>
            </w:r>
          </w:p>
        </w:tc>
        <w:tc>
          <w:tcPr>
            <w:tcW w:w="3402" w:type="dxa"/>
            <w:vAlign w:val="center"/>
          </w:tcPr>
          <w:p w:rsidR="006B04C7" w:rsidRPr="006B04C7" w:rsidRDefault="006B04C7" w:rsidP="006B04C7">
            <w:pPr>
              <w:keepNext/>
              <w:jc w:val="center"/>
              <w:rPr>
                <w:sz w:val="24"/>
                <w:szCs w:val="24"/>
              </w:rPr>
            </w:pPr>
            <w:r w:rsidRPr="006B04C7">
              <w:rPr>
                <w:sz w:val="24"/>
                <w:szCs w:val="24"/>
              </w:rPr>
              <w:t>3</w:t>
            </w:r>
          </w:p>
        </w:tc>
        <w:tc>
          <w:tcPr>
            <w:tcW w:w="3544" w:type="dxa"/>
            <w:vAlign w:val="center"/>
          </w:tcPr>
          <w:p w:rsidR="006B04C7" w:rsidRPr="006B04C7" w:rsidRDefault="006B04C7" w:rsidP="006B04C7">
            <w:pPr>
              <w:keepNext/>
              <w:jc w:val="center"/>
              <w:rPr>
                <w:sz w:val="24"/>
                <w:szCs w:val="24"/>
              </w:rPr>
            </w:pPr>
            <w:r w:rsidRPr="006B04C7">
              <w:rPr>
                <w:sz w:val="24"/>
                <w:szCs w:val="24"/>
              </w:rPr>
              <w:t>4</w:t>
            </w:r>
          </w:p>
        </w:tc>
        <w:tc>
          <w:tcPr>
            <w:tcW w:w="1843" w:type="dxa"/>
            <w:vAlign w:val="center"/>
          </w:tcPr>
          <w:p w:rsidR="006B04C7" w:rsidRPr="006B04C7" w:rsidRDefault="006B04C7" w:rsidP="006B04C7">
            <w:pPr>
              <w:keepNext/>
              <w:jc w:val="center"/>
              <w:rPr>
                <w:sz w:val="24"/>
                <w:szCs w:val="24"/>
              </w:rPr>
            </w:pPr>
            <w:r w:rsidRPr="006B04C7">
              <w:rPr>
                <w:sz w:val="24"/>
                <w:szCs w:val="24"/>
              </w:rPr>
              <w:t>5</w:t>
            </w:r>
          </w:p>
        </w:tc>
        <w:tc>
          <w:tcPr>
            <w:tcW w:w="1778" w:type="dxa"/>
            <w:vAlign w:val="center"/>
          </w:tcPr>
          <w:p w:rsidR="006B04C7" w:rsidRPr="006B04C7" w:rsidRDefault="006B04C7" w:rsidP="006B04C7">
            <w:pPr>
              <w:keepNext/>
              <w:jc w:val="center"/>
              <w:rPr>
                <w:sz w:val="24"/>
                <w:szCs w:val="24"/>
              </w:rPr>
            </w:pPr>
            <w:r w:rsidRPr="006B04C7">
              <w:rPr>
                <w:sz w:val="24"/>
                <w:szCs w:val="24"/>
              </w:rPr>
              <w:t>6</w:t>
            </w:r>
          </w:p>
        </w:tc>
      </w:tr>
      <w:tr w:rsidR="006B04C7" w:rsidRPr="006B04C7" w:rsidTr="00480DE3">
        <w:tc>
          <w:tcPr>
            <w:tcW w:w="534" w:type="dxa"/>
            <w:vAlign w:val="center"/>
          </w:tcPr>
          <w:p w:rsidR="006B04C7" w:rsidRPr="006B04C7" w:rsidRDefault="006B04C7" w:rsidP="006B04C7">
            <w:pPr>
              <w:keepNext/>
              <w:jc w:val="center"/>
              <w:rPr>
                <w:sz w:val="24"/>
                <w:szCs w:val="24"/>
              </w:rPr>
            </w:pPr>
            <w:r w:rsidRPr="006B04C7">
              <w:rPr>
                <w:sz w:val="24"/>
                <w:szCs w:val="24"/>
              </w:rPr>
              <w:t>1</w:t>
            </w:r>
          </w:p>
        </w:tc>
        <w:tc>
          <w:tcPr>
            <w:tcW w:w="3685" w:type="dxa"/>
            <w:vAlign w:val="center"/>
          </w:tcPr>
          <w:p w:rsidR="006B04C7" w:rsidRPr="006B04C7" w:rsidRDefault="006B04C7" w:rsidP="006B04C7">
            <w:pPr>
              <w:keepNext/>
              <w:jc w:val="left"/>
              <w:rPr>
                <w:sz w:val="24"/>
                <w:szCs w:val="24"/>
              </w:rPr>
            </w:pPr>
            <w:r w:rsidRPr="006B04C7">
              <w:rPr>
                <w:sz w:val="24"/>
                <w:szCs w:val="24"/>
              </w:rPr>
              <w:t>Условия эксплуатации</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center"/>
              <w:rPr>
                <w:sz w:val="24"/>
                <w:szCs w:val="24"/>
              </w:rPr>
            </w:pPr>
            <w:r w:rsidRPr="006B04C7">
              <w:rPr>
                <w:sz w:val="24"/>
                <w:szCs w:val="24"/>
              </w:rPr>
              <w:t>2</w:t>
            </w:r>
          </w:p>
        </w:tc>
        <w:tc>
          <w:tcPr>
            <w:tcW w:w="3685" w:type="dxa"/>
            <w:vAlign w:val="center"/>
          </w:tcPr>
          <w:p w:rsidR="006B04C7" w:rsidRPr="006B04C7" w:rsidRDefault="006B04C7" w:rsidP="006B04C7">
            <w:pPr>
              <w:keepNext/>
              <w:jc w:val="left"/>
              <w:rPr>
                <w:sz w:val="24"/>
                <w:szCs w:val="24"/>
              </w:rPr>
            </w:pPr>
            <w:r w:rsidRPr="006B04C7">
              <w:rPr>
                <w:sz w:val="24"/>
                <w:szCs w:val="24"/>
              </w:rPr>
              <w:t>Тип изготовления</w:t>
            </w:r>
          </w:p>
        </w:tc>
        <w:tc>
          <w:tcPr>
            <w:tcW w:w="3402" w:type="dxa"/>
            <w:vAlign w:val="center"/>
          </w:tcPr>
          <w:p w:rsidR="006B04C7" w:rsidRPr="006B04C7" w:rsidRDefault="006B04C7" w:rsidP="006B04C7">
            <w:pPr>
              <w:keepNext/>
              <w:jc w:val="left"/>
              <w:rPr>
                <w:sz w:val="24"/>
                <w:szCs w:val="24"/>
              </w:rPr>
            </w:pPr>
            <w:r w:rsidRPr="006B04C7">
              <w:rPr>
                <w:sz w:val="24"/>
                <w:szCs w:val="24"/>
              </w:rPr>
              <w:t>Серийное, мелкосерийное, индивидуальное</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изготовления</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3</w:t>
            </w:r>
          </w:p>
        </w:tc>
        <w:tc>
          <w:tcPr>
            <w:tcW w:w="3685" w:type="dxa"/>
            <w:vAlign w:val="center"/>
          </w:tcPr>
          <w:p w:rsidR="006B04C7" w:rsidRPr="006B04C7" w:rsidRDefault="006B04C7" w:rsidP="006B04C7">
            <w:pPr>
              <w:keepNext/>
              <w:jc w:val="left"/>
              <w:rPr>
                <w:sz w:val="24"/>
                <w:szCs w:val="24"/>
              </w:rPr>
            </w:pPr>
            <w:r w:rsidRPr="006B04C7">
              <w:rPr>
                <w:sz w:val="24"/>
                <w:szCs w:val="24"/>
              </w:rPr>
              <w:t>Сведения о производителе (изготовителе)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 </w:t>
            </w:r>
          </w:p>
        </w:tc>
        <w:tc>
          <w:tcPr>
            <w:tcW w:w="3685" w:type="dxa"/>
            <w:vAlign w:val="center"/>
          </w:tcPr>
          <w:p w:rsidR="006B04C7" w:rsidRPr="006B04C7" w:rsidRDefault="006B04C7" w:rsidP="006B04C7">
            <w:pPr>
              <w:keepNext/>
              <w:jc w:val="left"/>
              <w:rPr>
                <w:b/>
                <w:sz w:val="24"/>
                <w:szCs w:val="24"/>
              </w:rPr>
            </w:pPr>
            <w:r w:rsidRPr="006B04C7">
              <w:rPr>
                <w:b/>
                <w:sz w:val="24"/>
                <w:szCs w:val="24"/>
              </w:rPr>
              <w:t xml:space="preserve"> Общие технические характеристики.</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4</w:t>
            </w:r>
          </w:p>
        </w:tc>
        <w:tc>
          <w:tcPr>
            <w:tcW w:w="3685" w:type="dxa"/>
            <w:vAlign w:val="center"/>
          </w:tcPr>
          <w:p w:rsidR="006B04C7" w:rsidRPr="006B04C7" w:rsidRDefault="006B04C7" w:rsidP="006B04C7">
            <w:pPr>
              <w:keepNext/>
              <w:jc w:val="left"/>
              <w:rPr>
                <w:sz w:val="24"/>
                <w:szCs w:val="24"/>
              </w:rPr>
            </w:pPr>
            <w:r w:rsidRPr="006B04C7">
              <w:rPr>
                <w:sz w:val="24"/>
                <w:szCs w:val="24"/>
              </w:rPr>
              <w:t>Марка (Тип)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марка или тип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полное наименование и марку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5</w:t>
            </w:r>
          </w:p>
        </w:tc>
        <w:tc>
          <w:tcPr>
            <w:tcW w:w="3685" w:type="dxa"/>
            <w:vAlign w:val="center"/>
          </w:tcPr>
          <w:p w:rsidR="006B04C7" w:rsidRPr="006B04C7" w:rsidRDefault="006B04C7" w:rsidP="006B04C7">
            <w:pPr>
              <w:keepNext/>
              <w:jc w:val="left"/>
              <w:rPr>
                <w:sz w:val="24"/>
                <w:szCs w:val="24"/>
              </w:rPr>
            </w:pPr>
            <w:r w:rsidRPr="006B04C7">
              <w:rPr>
                <w:sz w:val="24"/>
                <w:szCs w:val="24"/>
              </w:rPr>
              <w:t>Производительность</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производительность оборудования (м3/ч, цикл/ч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производительность оборудования (м3/ч, цикл/ч и т.д.)</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6</w:t>
            </w:r>
          </w:p>
        </w:tc>
        <w:tc>
          <w:tcPr>
            <w:tcW w:w="3685" w:type="dxa"/>
            <w:vAlign w:val="center"/>
          </w:tcPr>
          <w:p w:rsidR="006B04C7" w:rsidRPr="006B04C7" w:rsidRDefault="006B04C7" w:rsidP="006B04C7">
            <w:pPr>
              <w:keepNext/>
              <w:jc w:val="left"/>
              <w:rPr>
                <w:sz w:val="24"/>
                <w:szCs w:val="24"/>
              </w:rPr>
            </w:pPr>
            <w:r w:rsidRPr="006B04C7">
              <w:rPr>
                <w:sz w:val="24"/>
                <w:szCs w:val="24"/>
              </w:rPr>
              <w:t>Тип привода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7</w:t>
            </w:r>
          </w:p>
        </w:tc>
        <w:tc>
          <w:tcPr>
            <w:tcW w:w="3685" w:type="dxa"/>
            <w:vAlign w:val="center"/>
          </w:tcPr>
          <w:p w:rsidR="006B04C7" w:rsidRPr="006B04C7" w:rsidRDefault="006B04C7" w:rsidP="006B04C7">
            <w:pPr>
              <w:keepNext/>
              <w:jc w:val="left"/>
              <w:rPr>
                <w:sz w:val="24"/>
                <w:szCs w:val="24"/>
              </w:rPr>
            </w:pPr>
            <w:r w:rsidRPr="006B04C7">
              <w:rPr>
                <w:sz w:val="24"/>
                <w:szCs w:val="24"/>
              </w:rPr>
              <w:t>Напряжение, мощность</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тип напряжения привода (В, кВт)</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напряжения привода (В, кВт)</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lastRenderedPageBreak/>
              <w:t>8</w:t>
            </w:r>
          </w:p>
        </w:tc>
        <w:tc>
          <w:tcPr>
            <w:tcW w:w="3685" w:type="dxa"/>
            <w:vAlign w:val="center"/>
          </w:tcPr>
          <w:p w:rsidR="006B04C7" w:rsidRPr="006B04C7" w:rsidRDefault="006B04C7" w:rsidP="006B04C7">
            <w:pPr>
              <w:keepNext/>
              <w:jc w:val="left"/>
              <w:rPr>
                <w:sz w:val="24"/>
                <w:szCs w:val="24"/>
              </w:rPr>
            </w:pPr>
            <w:r w:rsidRPr="006B04C7">
              <w:rPr>
                <w:sz w:val="24"/>
                <w:szCs w:val="24"/>
              </w:rPr>
              <w:t>Габаритные размеры</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максимально допустимые габариты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габаритные размеры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9</w:t>
            </w:r>
          </w:p>
        </w:tc>
        <w:tc>
          <w:tcPr>
            <w:tcW w:w="3685" w:type="dxa"/>
            <w:vAlign w:val="center"/>
          </w:tcPr>
          <w:p w:rsidR="006B04C7" w:rsidRPr="006B04C7" w:rsidRDefault="006B04C7" w:rsidP="006B04C7">
            <w:pPr>
              <w:keepNext/>
              <w:jc w:val="left"/>
              <w:rPr>
                <w:sz w:val="24"/>
                <w:szCs w:val="24"/>
              </w:rPr>
            </w:pPr>
            <w:r w:rsidRPr="006B04C7">
              <w:rPr>
                <w:sz w:val="24"/>
                <w:szCs w:val="24"/>
              </w:rPr>
              <w:t>Масса</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максимально допустимая масса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массу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10</w:t>
            </w:r>
          </w:p>
        </w:tc>
        <w:tc>
          <w:tcPr>
            <w:tcW w:w="3685" w:type="dxa"/>
            <w:vAlign w:val="center"/>
          </w:tcPr>
          <w:p w:rsidR="006B04C7" w:rsidRPr="006B04C7" w:rsidRDefault="006B04C7" w:rsidP="006B04C7">
            <w:pPr>
              <w:keepNext/>
              <w:jc w:val="left"/>
              <w:rPr>
                <w:sz w:val="24"/>
                <w:szCs w:val="24"/>
              </w:rPr>
            </w:pPr>
            <w:r w:rsidRPr="006B04C7">
              <w:rPr>
                <w:sz w:val="24"/>
                <w:szCs w:val="24"/>
              </w:rPr>
              <w:t>Конструктивное исполнение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требования к расположению привода, рамы,  основным рабочим органам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конструктивном исполнении с приложением схем</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11</w:t>
            </w:r>
          </w:p>
        </w:tc>
        <w:tc>
          <w:tcPr>
            <w:tcW w:w="3685" w:type="dxa"/>
            <w:vAlign w:val="center"/>
          </w:tcPr>
          <w:p w:rsidR="006B04C7" w:rsidRPr="006B04C7" w:rsidRDefault="006B04C7" w:rsidP="006B04C7">
            <w:pPr>
              <w:keepNext/>
              <w:jc w:val="left"/>
              <w:rPr>
                <w:sz w:val="24"/>
                <w:szCs w:val="24"/>
              </w:rPr>
            </w:pPr>
            <w:r w:rsidRPr="006B04C7">
              <w:rPr>
                <w:sz w:val="24"/>
                <w:szCs w:val="24"/>
              </w:rPr>
              <w:t>Срок службы оборудования и основных рабочих органов</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наработке оборудования и его оснонвых органов, узлов</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12</w:t>
            </w:r>
          </w:p>
        </w:tc>
        <w:tc>
          <w:tcPr>
            <w:tcW w:w="3685" w:type="dxa"/>
            <w:vAlign w:val="center"/>
          </w:tcPr>
          <w:p w:rsidR="006B04C7" w:rsidRPr="006B04C7" w:rsidRDefault="006B04C7" w:rsidP="006B04C7">
            <w:pPr>
              <w:keepNext/>
              <w:jc w:val="left"/>
              <w:rPr>
                <w:sz w:val="24"/>
                <w:szCs w:val="24"/>
              </w:rPr>
            </w:pPr>
            <w:r w:rsidRPr="006B04C7">
              <w:rPr>
                <w:sz w:val="24"/>
                <w:szCs w:val="24"/>
              </w:rPr>
              <w:t>Автоматизация и программное обеспечение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13</w:t>
            </w:r>
          </w:p>
        </w:tc>
        <w:tc>
          <w:tcPr>
            <w:tcW w:w="3685" w:type="dxa"/>
            <w:vAlign w:val="center"/>
          </w:tcPr>
          <w:p w:rsidR="006B04C7" w:rsidRPr="006B04C7" w:rsidRDefault="006B04C7" w:rsidP="006B04C7">
            <w:pPr>
              <w:keepNext/>
              <w:jc w:val="left"/>
              <w:rPr>
                <w:sz w:val="24"/>
                <w:szCs w:val="24"/>
              </w:rPr>
            </w:pPr>
            <w:r w:rsidRPr="006B04C7">
              <w:rPr>
                <w:sz w:val="24"/>
                <w:szCs w:val="24"/>
              </w:rPr>
              <w:t>Значение класса энергетической эффективности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минимальный класс</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класс энергоэффективности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lastRenderedPageBreak/>
              <w:t>14</w:t>
            </w:r>
          </w:p>
        </w:tc>
        <w:tc>
          <w:tcPr>
            <w:tcW w:w="3685" w:type="dxa"/>
            <w:vAlign w:val="center"/>
          </w:tcPr>
          <w:p w:rsidR="006B04C7" w:rsidRPr="006B04C7" w:rsidRDefault="006B04C7" w:rsidP="006B04C7">
            <w:pPr>
              <w:keepNext/>
              <w:jc w:val="left"/>
              <w:rPr>
                <w:sz w:val="24"/>
                <w:szCs w:val="24"/>
              </w:rPr>
            </w:pPr>
            <w:r w:rsidRPr="006B04C7">
              <w:rPr>
                <w:sz w:val="24"/>
                <w:szCs w:val="24"/>
              </w:rPr>
              <w:t>Удельный расход энергетических ресурсов на единицу производимой продукции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минимальный уровень</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15</w:t>
            </w:r>
          </w:p>
        </w:tc>
        <w:tc>
          <w:tcPr>
            <w:tcW w:w="3685" w:type="dxa"/>
            <w:vAlign w:val="center"/>
          </w:tcPr>
          <w:p w:rsidR="006B04C7" w:rsidRPr="006B04C7" w:rsidRDefault="006B04C7" w:rsidP="006B04C7">
            <w:pPr>
              <w:keepNext/>
              <w:jc w:val="left"/>
              <w:rPr>
                <w:sz w:val="24"/>
                <w:szCs w:val="24"/>
              </w:rPr>
            </w:pPr>
            <w:r w:rsidRPr="006B04C7">
              <w:rPr>
                <w:sz w:val="24"/>
                <w:szCs w:val="24"/>
              </w:rPr>
              <w:t>Расчетный, годовой объем потребления энергетических ресурсов на производство продукции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не более чем….</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16</w:t>
            </w:r>
          </w:p>
        </w:tc>
        <w:tc>
          <w:tcPr>
            <w:tcW w:w="3685" w:type="dxa"/>
            <w:vAlign w:val="center"/>
          </w:tcPr>
          <w:p w:rsidR="006B04C7" w:rsidRPr="006B04C7" w:rsidRDefault="006B04C7" w:rsidP="006B04C7">
            <w:pPr>
              <w:keepNext/>
              <w:jc w:val="left"/>
              <w:rPr>
                <w:sz w:val="24"/>
                <w:szCs w:val="24"/>
              </w:rPr>
            </w:pPr>
            <w:r w:rsidRPr="006B04C7">
              <w:rPr>
                <w:sz w:val="24"/>
                <w:szCs w:val="24"/>
              </w:rPr>
              <w:t>Характеристики, влияющие на объем потребляемых энергетических ресурсов</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17</w:t>
            </w:r>
          </w:p>
        </w:tc>
        <w:tc>
          <w:tcPr>
            <w:tcW w:w="3685" w:type="dxa"/>
            <w:vAlign w:val="center"/>
          </w:tcPr>
          <w:p w:rsidR="006B04C7" w:rsidRPr="006B04C7" w:rsidRDefault="006B04C7" w:rsidP="006B04C7">
            <w:pPr>
              <w:keepNext/>
              <w:jc w:val="left"/>
              <w:rPr>
                <w:sz w:val="24"/>
                <w:szCs w:val="24"/>
              </w:rPr>
            </w:pPr>
            <w:r w:rsidRPr="006B04C7">
              <w:rPr>
                <w:sz w:val="24"/>
                <w:szCs w:val="24"/>
              </w:rPr>
              <w:t>Параметры электроснабжения потребителей</w:t>
            </w:r>
          </w:p>
        </w:tc>
        <w:tc>
          <w:tcPr>
            <w:tcW w:w="3402" w:type="dxa"/>
            <w:vAlign w:val="center"/>
          </w:tcPr>
          <w:p w:rsidR="006B04C7" w:rsidRPr="006B04C7" w:rsidRDefault="006B04C7" w:rsidP="006B04C7">
            <w:pPr>
              <w:keepNext/>
              <w:jc w:val="left"/>
              <w:rPr>
                <w:sz w:val="24"/>
                <w:szCs w:val="24"/>
              </w:rPr>
            </w:pPr>
            <w:r w:rsidRPr="006B04C7">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паспортные параметры электроснабжения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18</w:t>
            </w:r>
          </w:p>
        </w:tc>
        <w:tc>
          <w:tcPr>
            <w:tcW w:w="3685" w:type="dxa"/>
            <w:vAlign w:val="center"/>
          </w:tcPr>
          <w:p w:rsidR="006B04C7" w:rsidRPr="006B04C7" w:rsidRDefault="006B04C7" w:rsidP="006B04C7">
            <w:pPr>
              <w:keepNext/>
              <w:jc w:val="left"/>
              <w:rPr>
                <w:sz w:val="24"/>
                <w:szCs w:val="24"/>
              </w:rPr>
            </w:pPr>
            <w:r w:rsidRPr="006B04C7">
              <w:rPr>
                <w:sz w:val="24"/>
                <w:szCs w:val="24"/>
              </w:rPr>
              <w:t>Технологические характеристики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3685" w:type="dxa"/>
            <w:vAlign w:val="center"/>
          </w:tcPr>
          <w:p w:rsidR="006B04C7" w:rsidRPr="006B04C7" w:rsidRDefault="006B04C7" w:rsidP="006B04C7">
            <w:pPr>
              <w:keepNext/>
              <w:jc w:val="left"/>
              <w:rPr>
                <w:b/>
                <w:sz w:val="24"/>
                <w:szCs w:val="24"/>
              </w:rPr>
            </w:pPr>
            <w:r w:rsidRPr="006B04C7">
              <w:rPr>
                <w:b/>
                <w:sz w:val="24"/>
                <w:szCs w:val="24"/>
              </w:rPr>
              <w:t xml:space="preserve"> Комплектность поставки.</w:t>
            </w:r>
          </w:p>
        </w:tc>
        <w:tc>
          <w:tcPr>
            <w:tcW w:w="3402" w:type="dxa"/>
            <w:vAlign w:val="bottom"/>
          </w:tcPr>
          <w:p w:rsidR="006B04C7" w:rsidRPr="006B04C7" w:rsidRDefault="006B04C7" w:rsidP="006B04C7">
            <w:pPr>
              <w:keepNext/>
              <w:jc w:val="left"/>
              <w:rPr>
                <w:b/>
                <w:sz w:val="24"/>
                <w:szCs w:val="24"/>
              </w:rPr>
            </w:pPr>
            <w:r w:rsidRPr="006B04C7">
              <w:rPr>
                <w:b/>
                <w:sz w:val="24"/>
                <w:szCs w:val="24"/>
              </w:rPr>
              <w:t> </w:t>
            </w:r>
          </w:p>
        </w:tc>
        <w:tc>
          <w:tcPr>
            <w:tcW w:w="3544"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1843"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1778"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lastRenderedPageBreak/>
              <w:t>19</w:t>
            </w:r>
          </w:p>
        </w:tc>
        <w:tc>
          <w:tcPr>
            <w:tcW w:w="3685" w:type="dxa"/>
            <w:vAlign w:val="center"/>
          </w:tcPr>
          <w:p w:rsidR="006B04C7" w:rsidRPr="006B04C7" w:rsidRDefault="006B04C7" w:rsidP="006B04C7">
            <w:pPr>
              <w:keepNext/>
              <w:jc w:val="left"/>
              <w:rPr>
                <w:sz w:val="24"/>
                <w:szCs w:val="24"/>
              </w:rPr>
            </w:pPr>
            <w:r w:rsidRPr="006B04C7">
              <w:rPr>
                <w:sz w:val="24"/>
                <w:szCs w:val="24"/>
              </w:rPr>
              <w:t>Вспомогательное оборудование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перечень дополнительного оборудования с точным указанием марки (модели).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20</w:t>
            </w:r>
          </w:p>
        </w:tc>
        <w:tc>
          <w:tcPr>
            <w:tcW w:w="3685" w:type="dxa"/>
            <w:vMerge w:val="restart"/>
            <w:vAlign w:val="center"/>
          </w:tcPr>
          <w:p w:rsidR="006B04C7" w:rsidRPr="006B04C7" w:rsidRDefault="006B04C7" w:rsidP="006B04C7">
            <w:pPr>
              <w:keepNext/>
              <w:jc w:val="left"/>
              <w:rPr>
                <w:sz w:val="24"/>
                <w:szCs w:val="24"/>
              </w:rPr>
            </w:pPr>
            <w:r w:rsidRPr="006B04C7">
              <w:rPr>
                <w:sz w:val="24"/>
                <w:szCs w:val="24"/>
              </w:rPr>
              <w:t>Документация</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21</w:t>
            </w:r>
          </w:p>
        </w:tc>
        <w:tc>
          <w:tcPr>
            <w:tcW w:w="3685" w:type="dxa"/>
            <w:vMerge/>
            <w:vAlign w:val="center"/>
          </w:tcPr>
          <w:p w:rsidR="006B04C7" w:rsidRPr="006B04C7" w:rsidRDefault="006B04C7" w:rsidP="006B04C7">
            <w:pPr>
              <w:keepNext/>
              <w:jc w:val="left"/>
              <w:rPr>
                <w:sz w:val="24"/>
                <w:szCs w:val="24"/>
              </w:rPr>
            </w:pPr>
          </w:p>
        </w:tc>
        <w:tc>
          <w:tcPr>
            <w:tcW w:w="3402" w:type="dxa"/>
            <w:vAlign w:val="center"/>
          </w:tcPr>
          <w:p w:rsidR="006B04C7" w:rsidRPr="006B04C7" w:rsidRDefault="006B04C7" w:rsidP="006B04C7">
            <w:pPr>
              <w:keepNext/>
              <w:jc w:val="left"/>
              <w:rPr>
                <w:sz w:val="24"/>
                <w:szCs w:val="24"/>
              </w:rPr>
            </w:pPr>
            <w:r w:rsidRPr="006B04C7">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lastRenderedPageBreak/>
              <w:t>22</w:t>
            </w:r>
          </w:p>
        </w:tc>
        <w:tc>
          <w:tcPr>
            <w:tcW w:w="3685" w:type="dxa"/>
            <w:vAlign w:val="center"/>
          </w:tcPr>
          <w:p w:rsidR="006B04C7" w:rsidRPr="006B04C7" w:rsidRDefault="006B04C7" w:rsidP="006B04C7">
            <w:pPr>
              <w:keepNext/>
              <w:jc w:val="left"/>
              <w:rPr>
                <w:sz w:val="24"/>
                <w:szCs w:val="24"/>
              </w:rPr>
            </w:pPr>
            <w:r w:rsidRPr="006B04C7">
              <w:rPr>
                <w:sz w:val="24"/>
                <w:szCs w:val="24"/>
              </w:rPr>
              <w:t>Нормативный срок эксплуатации</w:t>
            </w:r>
          </w:p>
        </w:tc>
        <w:tc>
          <w:tcPr>
            <w:tcW w:w="3402" w:type="dxa"/>
            <w:vAlign w:val="center"/>
          </w:tcPr>
          <w:p w:rsidR="006B04C7" w:rsidRPr="006B04C7" w:rsidRDefault="006B04C7" w:rsidP="006B04C7">
            <w:pPr>
              <w:keepNext/>
              <w:jc w:val="left"/>
              <w:rPr>
                <w:sz w:val="24"/>
                <w:szCs w:val="24"/>
              </w:rPr>
            </w:pPr>
            <w:r w:rsidRPr="006B04C7">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23</w:t>
            </w:r>
          </w:p>
        </w:tc>
        <w:tc>
          <w:tcPr>
            <w:tcW w:w="3685" w:type="dxa"/>
            <w:vAlign w:val="center"/>
          </w:tcPr>
          <w:p w:rsidR="006B04C7" w:rsidRPr="006B04C7" w:rsidRDefault="006B04C7" w:rsidP="006B04C7">
            <w:pPr>
              <w:keepNext/>
              <w:jc w:val="left"/>
              <w:rPr>
                <w:sz w:val="24"/>
                <w:szCs w:val="24"/>
              </w:rPr>
            </w:pPr>
            <w:r w:rsidRPr="006B04C7">
              <w:rPr>
                <w:sz w:val="24"/>
                <w:szCs w:val="24"/>
              </w:rPr>
              <w:t>Шеф-монтажные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определенный производителем, нормативный сроке эксплуатации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24</w:t>
            </w:r>
          </w:p>
        </w:tc>
        <w:tc>
          <w:tcPr>
            <w:tcW w:w="3685" w:type="dxa"/>
            <w:vAlign w:val="center"/>
          </w:tcPr>
          <w:p w:rsidR="006B04C7" w:rsidRPr="006B04C7" w:rsidRDefault="006B04C7" w:rsidP="006B04C7">
            <w:pPr>
              <w:keepNext/>
              <w:jc w:val="left"/>
              <w:rPr>
                <w:sz w:val="24"/>
                <w:szCs w:val="24"/>
              </w:rPr>
            </w:pPr>
            <w:r w:rsidRPr="006B04C7">
              <w:rPr>
                <w:sz w:val="24"/>
                <w:szCs w:val="24"/>
              </w:rPr>
              <w:t>Пуско-наладочные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объем и источник финансирования</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25</w:t>
            </w:r>
          </w:p>
        </w:tc>
        <w:tc>
          <w:tcPr>
            <w:tcW w:w="3685" w:type="dxa"/>
            <w:vAlign w:val="center"/>
          </w:tcPr>
          <w:p w:rsidR="006B04C7" w:rsidRPr="006B04C7" w:rsidRDefault="006B04C7" w:rsidP="006B04C7">
            <w:pPr>
              <w:keepNext/>
              <w:jc w:val="left"/>
              <w:rPr>
                <w:sz w:val="24"/>
                <w:szCs w:val="24"/>
              </w:rPr>
            </w:pPr>
            <w:r w:rsidRPr="006B04C7">
              <w:rPr>
                <w:sz w:val="24"/>
                <w:szCs w:val="24"/>
              </w:rPr>
              <w:t>Обучение обслуживающего персонала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26</w:t>
            </w:r>
          </w:p>
        </w:tc>
        <w:tc>
          <w:tcPr>
            <w:tcW w:w="3685" w:type="dxa"/>
            <w:vAlign w:val="center"/>
          </w:tcPr>
          <w:p w:rsidR="006B04C7" w:rsidRPr="006B04C7" w:rsidRDefault="006B04C7" w:rsidP="006B04C7">
            <w:pPr>
              <w:keepNext/>
              <w:jc w:val="left"/>
              <w:rPr>
                <w:sz w:val="24"/>
                <w:szCs w:val="24"/>
              </w:rPr>
            </w:pPr>
            <w:r w:rsidRPr="006B04C7">
              <w:rPr>
                <w:sz w:val="24"/>
                <w:szCs w:val="24"/>
              </w:rPr>
              <w:t>Проектно-изыскательские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 источник финансирования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c>
          <w:tcPr>
            <w:tcW w:w="534" w:type="dxa"/>
            <w:vAlign w:val="center"/>
          </w:tcPr>
          <w:p w:rsidR="006B04C7" w:rsidRPr="006B04C7" w:rsidRDefault="006B04C7" w:rsidP="006B04C7">
            <w:pPr>
              <w:keepNext/>
              <w:jc w:val="left"/>
              <w:rPr>
                <w:sz w:val="24"/>
                <w:szCs w:val="24"/>
              </w:rPr>
            </w:pPr>
            <w:r w:rsidRPr="006B04C7">
              <w:rPr>
                <w:sz w:val="24"/>
                <w:szCs w:val="24"/>
              </w:rPr>
              <w:t>27</w:t>
            </w:r>
          </w:p>
        </w:tc>
        <w:tc>
          <w:tcPr>
            <w:tcW w:w="3685" w:type="dxa"/>
            <w:vAlign w:val="center"/>
          </w:tcPr>
          <w:p w:rsidR="006B04C7" w:rsidRPr="006B04C7" w:rsidRDefault="006B04C7" w:rsidP="006B04C7">
            <w:pPr>
              <w:keepNext/>
              <w:jc w:val="left"/>
              <w:rPr>
                <w:sz w:val="24"/>
                <w:szCs w:val="24"/>
              </w:rPr>
            </w:pPr>
            <w:r w:rsidRPr="006B04C7">
              <w:rPr>
                <w:sz w:val="24"/>
                <w:szCs w:val="24"/>
              </w:rPr>
              <w:t>Гарантийные обязательства изготовителя</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bottom"/>
          </w:tcPr>
          <w:p w:rsidR="006B04C7" w:rsidRPr="006B04C7" w:rsidRDefault="006B04C7" w:rsidP="006B04C7">
            <w:pPr>
              <w:keepNext/>
              <w:jc w:val="left"/>
              <w:rPr>
                <w:sz w:val="24"/>
                <w:szCs w:val="24"/>
              </w:rPr>
            </w:pP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rPr>
          <w:trHeight w:val="1164"/>
        </w:trPr>
        <w:tc>
          <w:tcPr>
            <w:tcW w:w="534" w:type="dxa"/>
            <w:vAlign w:val="center"/>
          </w:tcPr>
          <w:p w:rsidR="006B04C7" w:rsidRPr="006B04C7" w:rsidRDefault="006B04C7" w:rsidP="006B04C7">
            <w:pPr>
              <w:keepNext/>
              <w:jc w:val="left"/>
              <w:rPr>
                <w:sz w:val="24"/>
                <w:szCs w:val="24"/>
              </w:rPr>
            </w:pPr>
            <w:r w:rsidRPr="006B04C7">
              <w:rPr>
                <w:sz w:val="24"/>
                <w:szCs w:val="24"/>
              </w:rPr>
              <w:t>28</w:t>
            </w:r>
          </w:p>
        </w:tc>
        <w:tc>
          <w:tcPr>
            <w:tcW w:w="3685" w:type="dxa"/>
            <w:vAlign w:val="center"/>
          </w:tcPr>
          <w:p w:rsidR="006B04C7" w:rsidRPr="006B04C7" w:rsidRDefault="006B04C7" w:rsidP="006B04C7">
            <w:pPr>
              <w:keepNext/>
              <w:jc w:val="left"/>
              <w:rPr>
                <w:sz w:val="24"/>
                <w:szCs w:val="24"/>
              </w:rPr>
            </w:pPr>
            <w:r w:rsidRPr="006B04C7">
              <w:rPr>
                <w:sz w:val="24"/>
                <w:szCs w:val="24"/>
              </w:rPr>
              <w:t>Наличие сертификатов, разрешений, участие в СРО</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480DE3">
        <w:trPr>
          <w:trHeight w:val="870"/>
        </w:trPr>
        <w:tc>
          <w:tcPr>
            <w:tcW w:w="534" w:type="dxa"/>
            <w:vAlign w:val="center"/>
          </w:tcPr>
          <w:p w:rsidR="006B04C7" w:rsidRPr="006B04C7" w:rsidRDefault="006B04C7" w:rsidP="006B04C7">
            <w:pPr>
              <w:keepNext/>
              <w:jc w:val="left"/>
              <w:rPr>
                <w:sz w:val="24"/>
                <w:szCs w:val="24"/>
              </w:rPr>
            </w:pPr>
            <w:r w:rsidRPr="006B04C7">
              <w:rPr>
                <w:sz w:val="24"/>
                <w:szCs w:val="24"/>
              </w:rPr>
              <w:lastRenderedPageBreak/>
              <w:t>29</w:t>
            </w:r>
          </w:p>
        </w:tc>
        <w:tc>
          <w:tcPr>
            <w:tcW w:w="3685" w:type="dxa"/>
            <w:vAlign w:val="center"/>
          </w:tcPr>
          <w:p w:rsidR="006B04C7" w:rsidRPr="006B04C7" w:rsidRDefault="006B04C7" w:rsidP="006B04C7">
            <w:pPr>
              <w:keepNext/>
              <w:jc w:val="left"/>
              <w:rPr>
                <w:sz w:val="24"/>
                <w:szCs w:val="24"/>
              </w:rPr>
            </w:pPr>
            <w:r w:rsidRPr="006B04C7">
              <w:rPr>
                <w:sz w:val="24"/>
                <w:szCs w:val="24"/>
              </w:rPr>
              <w:t>Наличие аттестованного персонала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наличие аттестации персонала по требуемым направлениям (Г1, Г2, В4, В7,Б8 и т.д.)</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76793E">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lastRenderedPageBreak/>
        <w:t>Приложения к документации о закупке</w:t>
      </w:r>
      <w:bookmarkEnd w:id="294"/>
      <w:bookmarkEnd w:id="295"/>
    </w:p>
    <w:p w:rsidR="00714027" w:rsidRPr="001C784B"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tbl>
      <w:tblPr>
        <w:tblW w:w="4536" w:type="dxa"/>
        <w:tblInd w:w="108" w:type="dxa"/>
        <w:tblLook w:val="04A0" w:firstRow="1" w:lastRow="0" w:firstColumn="1" w:lastColumn="0" w:noHBand="0" w:noVBand="1"/>
      </w:tblPr>
      <w:tblGrid>
        <w:gridCol w:w="10097"/>
      </w:tblGrid>
      <w:tr w:rsidR="008E2144" w:rsidRPr="008E2144" w:rsidTr="003F67F6">
        <w:tc>
          <w:tcPr>
            <w:tcW w:w="4536" w:type="dxa"/>
            <w:shd w:val="clear" w:color="auto" w:fill="auto"/>
          </w:tcPr>
          <w:p w:rsidR="003F67F6" w:rsidRPr="003F67F6" w:rsidRDefault="003F67F6" w:rsidP="003F67F6">
            <w:pPr>
              <w:widowControl w:val="0"/>
              <w:shd w:val="clear" w:color="auto" w:fill="FFFFFF"/>
              <w:autoSpaceDE w:val="0"/>
              <w:autoSpaceDN w:val="0"/>
              <w:adjustRightInd w:val="0"/>
              <w:spacing w:before="0"/>
              <w:ind w:left="2628" w:right="2654"/>
              <w:jc w:val="center"/>
              <w:rPr>
                <w:rFonts w:eastAsia="Times New Roman"/>
                <w:b/>
                <w:bCs/>
                <w:spacing w:val="-3"/>
                <w:sz w:val="24"/>
                <w:szCs w:val="24"/>
                <w:lang w:eastAsia="ru-RU"/>
              </w:rPr>
            </w:pPr>
            <w:bookmarkStart w:id="300" w:name="_Ref443403835"/>
            <w:bookmarkStart w:id="301" w:name="_Ref443487173"/>
            <w:bookmarkStart w:id="302" w:name="_Ref464232660"/>
            <w:bookmarkStart w:id="303" w:name="_Ref464233492"/>
            <w:bookmarkStart w:id="304" w:name="_Ref464234096"/>
            <w:r w:rsidRPr="003F67F6">
              <w:rPr>
                <w:rFonts w:eastAsia="Times New Roman"/>
                <w:b/>
                <w:bCs/>
                <w:spacing w:val="-3"/>
                <w:sz w:val="24"/>
                <w:szCs w:val="24"/>
                <w:lang w:eastAsia="ru-RU"/>
              </w:rPr>
              <w:t xml:space="preserve">ДОГОВОР № </w:t>
            </w:r>
          </w:p>
          <w:p w:rsidR="003F67F6" w:rsidRPr="003F67F6" w:rsidRDefault="003F67F6" w:rsidP="003F67F6">
            <w:pPr>
              <w:widowControl w:val="0"/>
              <w:shd w:val="clear" w:color="auto" w:fill="FFFFFF"/>
              <w:autoSpaceDE w:val="0"/>
              <w:autoSpaceDN w:val="0"/>
              <w:adjustRightInd w:val="0"/>
              <w:spacing w:before="0"/>
              <w:ind w:left="2628" w:right="2654"/>
              <w:jc w:val="center"/>
              <w:rPr>
                <w:rFonts w:eastAsia="Times New Roman"/>
                <w:b/>
                <w:bCs/>
                <w:spacing w:val="-4"/>
                <w:sz w:val="24"/>
                <w:szCs w:val="24"/>
                <w:lang w:eastAsia="ru-RU"/>
              </w:rPr>
            </w:pPr>
            <w:r w:rsidRPr="003F67F6">
              <w:rPr>
                <w:rFonts w:eastAsia="Times New Roman"/>
                <w:b/>
                <w:bCs/>
                <w:spacing w:val="-4"/>
                <w:sz w:val="24"/>
                <w:szCs w:val="24"/>
                <w:lang w:eastAsia="ru-RU"/>
              </w:rPr>
              <w:t>ВОЗМЕЗДНОГО ОКАЗАНИЯ УСЛУГ</w:t>
            </w:r>
          </w:p>
          <w:p w:rsidR="003F67F6" w:rsidRPr="003F67F6" w:rsidRDefault="003F67F6" w:rsidP="003F67F6">
            <w:pPr>
              <w:widowControl w:val="0"/>
              <w:shd w:val="clear" w:color="auto" w:fill="FFFFFF"/>
              <w:autoSpaceDE w:val="0"/>
              <w:autoSpaceDN w:val="0"/>
              <w:adjustRightInd w:val="0"/>
              <w:spacing w:before="0"/>
              <w:ind w:left="2628" w:right="2654"/>
              <w:jc w:val="center"/>
              <w:rPr>
                <w:rFonts w:eastAsia="Times New Roman"/>
                <w:sz w:val="24"/>
                <w:szCs w:val="24"/>
                <w:lang w:eastAsia="ru-RU"/>
              </w:rPr>
            </w:pPr>
          </w:p>
          <w:p w:rsidR="003F67F6" w:rsidRPr="003F67F6" w:rsidRDefault="003F67F6" w:rsidP="003F67F6">
            <w:pPr>
              <w:widowControl w:val="0"/>
              <w:shd w:val="clear" w:color="auto" w:fill="FFFFFF"/>
              <w:autoSpaceDE w:val="0"/>
              <w:autoSpaceDN w:val="0"/>
              <w:adjustRightInd w:val="0"/>
              <w:spacing w:before="0"/>
              <w:ind w:left="14"/>
              <w:jc w:val="center"/>
              <w:rPr>
                <w:rFonts w:eastAsia="Times New Roman"/>
                <w:b/>
                <w:spacing w:val="-6"/>
                <w:sz w:val="24"/>
                <w:szCs w:val="24"/>
                <w:lang w:eastAsia="ru-RU"/>
              </w:rPr>
            </w:pPr>
            <w:r w:rsidRPr="003F67F6">
              <w:rPr>
                <w:rFonts w:eastAsia="Times New Roman"/>
                <w:b/>
                <w:spacing w:val="-6"/>
                <w:sz w:val="24"/>
                <w:szCs w:val="24"/>
                <w:lang w:eastAsia="ru-RU"/>
              </w:rPr>
              <w:t xml:space="preserve">г. Мирный, РС (Я)      </w:t>
            </w:r>
            <w:r w:rsidRPr="003F67F6">
              <w:rPr>
                <w:rFonts w:eastAsia="Times New Roman"/>
                <w:b/>
                <w:spacing w:val="-6"/>
                <w:sz w:val="24"/>
                <w:szCs w:val="24"/>
                <w:lang w:eastAsia="ru-RU"/>
              </w:rPr>
              <w:tab/>
            </w:r>
            <w:r w:rsidRPr="003F67F6">
              <w:rPr>
                <w:rFonts w:eastAsia="Times New Roman"/>
                <w:b/>
                <w:spacing w:val="-6"/>
                <w:sz w:val="24"/>
                <w:szCs w:val="24"/>
                <w:lang w:eastAsia="ru-RU"/>
              </w:rPr>
              <w:tab/>
            </w:r>
            <w:r w:rsidRPr="003F67F6">
              <w:rPr>
                <w:rFonts w:eastAsia="Times New Roman"/>
                <w:b/>
                <w:spacing w:val="-6"/>
                <w:sz w:val="24"/>
                <w:szCs w:val="24"/>
                <w:lang w:eastAsia="ru-RU"/>
              </w:rPr>
              <w:tab/>
            </w:r>
            <w:r w:rsidRPr="003F67F6">
              <w:rPr>
                <w:rFonts w:eastAsia="Times New Roman"/>
                <w:b/>
                <w:spacing w:val="-6"/>
                <w:sz w:val="24"/>
                <w:szCs w:val="24"/>
                <w:lang w:eastAsia="ru-RU"/>
              </w:rPr>
              <w:tab/>
              <w:t xml:space="preserve">                      </w:t>
            </w:r>
            <w:r w:rsidRPr="003F67F6">
              <w:rPr>
                <w:rFonts w:eastAsia="Times New Roman"/>
                <w:b/>
                <w:spacing w:val="-6"/>
                <w:sz w:val="24"/>
                <w:szCs w:val="24"/>
                <w:lang w:eastAsia="ru-RU"/>
              </w:rPr>
              <w:tab/>
              <w:t xml:space="preserve">«______» ___________________ г. </w:t>
            </w:r>
          </w:p>
          <w:p w:rsidR="003F67F6" w:rsidRPr="003F67F6" w:rsidRDefault="003F67F6" w:rsidP="003F67F6">
            <w:pPr>
              <w:widowControl w:val="0"/>
              <w:shd w:val="clear" w:color="auto" w:fill="FFFFFF"/>
              <w:autoSpaceDE w:val="0"/>
              <w:autoSpaceDN w:val="0"/>
              <w:adjustRightInd w:val="0"/>
              <w:spacing w:before="0"/>
              <w:ind w:left="14"/>
              <w:jc w:val="center"/>
              <w:rPr>
                <w:rFonts w:eastAsia="Times New Roman"/>
                <w:b/>
                <w:spacing w:val="-6"/>
                <w:sz w:val="24"/>
                <w:szCs w:val="24"/>
                <w:lang w:eastAsia="ru-RU"/>
              </w:rPr>
            </w:pPr>
          </w:p>
          <w:p w:rsidR="003F67F6" w:rsidRPr="003F67F6" w:rsidRDefault="003F67F6" w:rsidP="003F67F6">
            <w:pPr>
              <w:widowControl w:val="0"/>
              <w:tabs>
                <w:tab w:val="left" w:pos="2268"/>
                <w:tab w:val="left" w:pos="7088"/>
              </w:tabs>
              <w:autoSpaceDE w:val="0"/>
              <w:autoSpaceDN w:val="0"/>
              <w:adjustRightInd w:val="0"/>
              <w:spacing w:before="0"/>
              <w:ind w:firstLine="709"/>
              <w:rPr>
                <w:rFonts w:eastAsia="Calibri"/>
                <w:sz w:val="24"/>
                <w:szCs w:val="24"/>
                <w:u w:val="single"/>
              </w:rPr>
            </w:pPr>
            <w:r w:rsidRPr="003F67F6">
              <w:rPr>
                <w:rFonts w:eastAsia="Times New Roman"/>
                <w:b/>
                <w:sz w:val="24"/>
                <w:szCs w:val="24"/>
                <w:lang w:eastAsia="ru-RU"/>
              </w:rPr>
              <w:t>Автономная некоммерческая дошкольная образовательная организация «Алмазик»</w:t>
            </w:r>
            <w:r w:rsidRPr="003F67F6">
              <w:rPr>
                <w:rFonts w:eastAsia="Times New Roman"/>
                <w:sz w:val="24"/>
                <w:szCs w:val="24"/>
                <w:lang w:eastAsia="ru-RU"/>
              </w:rPr>
              <w:t xml:space="preserve">, именуемая в дальнейшем ЗАКАЗЧИК, в лице исполнительного директора </w:t>
            </w:r>
            <w:r w:rsidRPr="003F67F6">
              <w:rPr>
                <w:rFonts w:eastAsia="Times New Roman"/>
                <w:b/>
                <w:sz w:val="24"/>
                <w:szCs w:val="24"/>
                <w:lang w:eastAsia="ru-RU"/>
              </w:rPr>
              <w:t>Балахонского Евгения Евгеньевича</w:t>
            </w:r>
            <w:r w:rsidRPr="003F67F6">
              <w:rPr>
                <w:rFonts w:eastAsia="Times New Roman"/>
                <w:sz w:val="24"/>
                <w:szCs w:val="24"/>
                <w:lang w:eastAsia="ru-RU"/>
              </w:rPr>
              <w:t xml:space="preserve">, действующего на основании Устава, с одной стороны, </w:t>
            </w:r>
            <w:r w:rsidRPr="003F67F6">
              <w:rPr>
                <w:rFonts w:eastAsia="Calibri"/>
                <w:sz w:val="24"/>
                <w:szCs w:val="24"/>
              </w:rPr>
              <w:t>и</w:t>
            </w:r>
            <w:r w:rsidRPr="003F67F6">
              <w:rPr>
                <w:rFonts w:eastAsia="Calibri"/>
                <w:sz w:val="24"/>
                <w:szCs w:val="24"/>
                <w:u w:val="single"/>
              </w:rPr>
              <w:t xml:space="preserve">                                                                                                                           ________________________________________________________________________________</w:t>
            </w:r>
            <w:r w:rsidRPr="003F67F6">
              <w:rPr>
                <w:rFonts w:eastAsia="Calibri"/>
                <w:sz w:val="24"/>
                <w:szCs w:val="24"/>
              </w:rPr>
              <w:t xml:space="preserve">,  </w:t>
            </w:r>
          </w:p>
          <w:p w:rsidR="003F67F6" w:rsidRPr="003F67F6" w:rsidRDefault="003F67F6" w:rsidP="003F67F6">
            <w:pPr>
              <w:spacing w:before="0"/>
              <w:ind w:firstLine="709"/>
              <w:jc w:val="center"/>
              <w:rPr>
                <w:rFonts w:eastAsia="Calibri"/>
                <w:color w:val="808080"/>
                <w:sz w:val="18"/>
                <w:szCs w:val="18"/>
              </w:rPr>
            </w:pPr>
            <w:r w:rsidRPr="003F67F6">
              <w:rPr>
                <w:rFonts w:eastAsia="Calibri"/>
                <w:i/>
                <w:iCs/>
                <w:color w:val="808080"/>
                <w:sz w:val="18"/>
                <w:szCs w:val="18"/>
              </w:rPr>
              <w:t>(полное фирменное наименование контрагента)</w:t>
            </w:r>
          </w:p>
          <w:p w:rsidR="003F67F6" w:rsidRPr="003F67F6" w:rsidRDefault="003F67F6" w:rsidP="003F67F6">
            <w:pPr>
              <w:spacing w:before="0"/>
              <w:ind w:firstLine="34"/>
              <w:rPr>
                <w:rFonts w:eastAsia="Calibri"/>
                <w:sz w:val="24"/>
                <w:szCs w:val="24"/>
              </w:rPr>
            </w:pPr>
            <w:r w:rsidRPr="003F67F6">
              <w:rPr>
                <w:rFonts w:eastAsia="Calibri"/>
                <w:sz w:val="24"/>
                <w:szCs w:val="24"/>
              </w:rPr>
              <w:t xml:space="preserve">именуемая (-ое/-ый)   в   дальнейшем «Исполнитель»,  в   лице  __________________________  </w:t>
            </w:r>
          </w:p>
          <w:p w:rsidR="003F67F6" w:rsidRPr="003F67F6" w:rsidRDefault="003F67F6" w:rsidP="003F67F6">
            <w:pPr>
              <w:spacing w:before="0"/>
              <w:ind w:firstLine="743"/>
              <w:rPr>
                <w:rFonts w:eastAsia="Calibri"/>
                <w:color w:val="808080"/>
                <w:sz w:val="18"/>
                <w:szCs w:val="18"/>
              </w:rPr>
            </w:pPr>
            <w:r w:rsidRPr="003F67F6">
              <w:rPr>
                <w:rFonts w:eastAsia="Calibri"/>
                <w:color w:val="808080"/>
                <w:sz w:val="18"/>
                <w:szCs w:val="18"/>
              </w:rPr>
              <w:t xml:space="preserve">                                                                                                                                  (</w:t>
            </w:r>
            <w:r w:rsidRPr="003F67F6">
              <w:rPr>
                <w:rFonts w:eastAsia="Calibri"/>
                <w:i/>
                <w:iCs/>
                <w:color w:val="808080"/>
                <w:sz w:val="18"/>
                <w:szCs w:val="18"/>
              </w:rPr>
              <w:t>должность, фамилия, имя, отчество)</w:t>
            </w:r>
          </w:p>
          <w:p w:rsidR="003F67F6" w:rsidRPr="003F67F6" w:rsidRDefault="003F67F6" w:rsidP="003F67F6">
            <w:pPr>
              <w:spacing w:before="0"/>
              <w:ind w:firstLine="34"/>
              <w:rPr>
                <w:rFonts w:eastAsia="Calibri"/>
                <w:sz w:val="24"/>
                <w:szCs w:val="24"/>
              </w:rPr>
            </w:pPr>
            <w:r w:rsidRPr="003F67F6">
              <w:rPr>
                <w:rFonts w:eastAsia="Calibri"/>
                <w:sz w:val="24"/>
                <w:szCs w:val="24"/>
              </w:rPr>
              <w:t>_______________________________ действующего на основании _________________________</w:t>
            </w:r>
          </w:p>
          <w:p w:rsidR="003F67F6" w:rsidRPr="003F67F6" w:rsidRDefault="003F67F6" w:rsidP="003F67F6">
            <w:pPr>
              <w:spacing w:before="0"/>
              <w:rPr>
                <w:rFonts w:eastAsia="Calibri"/>
                <w:sz w:val="24"/>
                <w:szCs w:val="24"/>
              </w:rPr>
            </w:pPr>
            <w:r w:rsidRPr="003F67F6">
              <w:rPr>
                <w:rFonts w:eastAsia="Calibri"/>
                <w:sz w:val="24"/>
                <w:szCs w:val="24"/>
              </w:rPr>
              <w:t xml:space="preserve"> </w:t>
            </w:r>
            <w:r w:rsidRPr="003F67F6">
              <w:rPr>
                <w:rFonts w:eastAsia="Calibri"/>
                <w:sz w:val="24"/>
                <w:szCs w:val="24"/>
                <w:u w:val="single"/>
              </w:rPr>
              <w:t xml:space="preserve">     </w:t>
            </w:r>
            <w:r w:rsidRPr="003F67F6">
              <w:rPr>
                <w:rFonts w:eastAsia="Calibri"/>
                <w:sz w:val="24"/>
                <w:szCs w:val="24"/>
              </w:rPr>
              <w:t>______________________________________________________________________</w:t>
            </w:r>
            <w:r w:rsidRPr="003F67F6">
              <w:rPr>
                <w:rFonts w:eastAsia="Calibri"/>
                <w:i/>
                <w:color w:val="808080"/>
                <w:sz w:val="24"/>
                <w:szCs w:val="24"/>
              </w:rPr>
              <w:t xml:space="preserve"> </w:t>
            </w:r>
            <w:r w:rsidRPr="003F67F6">
              <w:rPr>
                <w:rFonts w:eastAsia="Calibri"/>
                <w:i/>
                <w:sz w:val="24"/>
                <w:szCs w:val="24"/>
              </w:rPr>
              <w:t xml:space="preserve">Устава </w:t>
            </w:r>
            <w:r w:rsidRPr="003F67F6">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3F67F6">
              <w:rPr>
                <w:rFonts w:eastAsia="Calibri"/>
                <w:i/>
                <w:iCs/>
                <w:color w:val="808080"/>
                <w:sz w:val="18"/>
                <w:szCs w:val="18"/>
              </w:rPr>
              <w:t xml:space="preserve"> регистрации (ОГРН или ОГРНИП)</w:t>
            </w:r>
            <w:r w:rsidRPr="003F67F6">
              <w:rPr>
                <w:rFonts w:eastAsia="Calibri"/>
                <w:i/>
                <w:color w:val="808080"/>
                <w:sz w:val="18"/>
                <w:szCs w:val="18"/>
              </w:rPr>
              <w:t xml:space="preserve">, </w:t>
            </w:r>
            <w:r w:rsidRPr="003F67F6">
              <w:rPr>
                <w:rFonts w:eastAsia="Calibri"/>
                <w:i/>
                <w:iCs/>
                <w:sz w:val="24"/>
                <w:szCs w:val="24"/>
              </w:rPr>
              <w:t xml:space="preserve">доверенности </w:t>
            </w:r>
            <w:r w:rsidRPr="003F67F6">
              <w:rPr>
                <w:rFonts w:eastAsia="Calibri"/>
                <w:i/>
                <w:iCs/>
                <w:color w:val="808080"/>
                <w:sz w:val="18"/>
                <w:szCs w:val="18"/>
              </w:rPr>
              <w:t>(указать № и дату)</w:t>
            </w:r>
            <w:r w:rsidRPr="003F67F6">
              <w:rPr>
                <w:rFonts w:eastAsia="Calibri"/>
                <w:i/>
                <w:sz w:val="24"/>
                <w:szCs w:val="24"/>
              </w:rPr>
              <w:t xml:space="preserve"> </w:t>
            </w:r>
            <w:r w:rsidRPr="003F67F6">
              <w:rPr>
                <w:rFonts w:eastAsia="Calibri"/>
                <w:sz w:val="24"/>
                <w:szCs w:val="24"/>
              </w:rPr>
              <w:t>с другой стороны, далее совместно именуемые «Стороны», а по отдельности «Сторона», договорились о нижеследующем:</w:t>
            </w:r>
          </w:p>
          <w:p w:rsidR="003F67F6" w:rsidRPr="003F67F6" w:rsidRDefault="003F67F6" w:rsidP="003F67F6">
            <w:pPr>
              <w:widowControl w:val="0"/>
              <w:autoSpaceDE w:val="0"/>
              <w:autoSpaceDN w:val="0"/>
              <w:adjustRightInd w:val="0"/>
              <w:spacing w:before="0"/>
              <w:ind w:firstLine="709"/>
              <w:rPr>
                <w:rFonts w:eastAsia="Times New Roman"/>
                <w:spacing w:val="-2"/>
                <w:sz w:val="24"/>
                <w:szCs w:val="24"/>
                <w:lang w:eastAsia="ru-RU"/>
              </w:rPr>
            </w:pPr>
          </w:p>
          <w:p w:rsidR="003F67F6" w:rsidRPr="003F67F6" w:rsidRDefault="003F67F6" w:rsidP="003F67F6">
            <w:pPr>
              <w:widowControl w:val="0"/>
              <w:numPr>
                <w:ilvl w:val="0"/>
                <w:numId w:val="27"/>
              </w:numPr>
              <w:shd w:val="clear" w:color="auto" w:fill="FFFFFF"/>
              <w:autoSpaceDE w:val="0"/>
              <w:autoSpaceDN w:val="0"/>
              <w:adjustRightInd w:val="0"/>
              <w:spacing w:before="0"/>
              <w:ind w:left="284" w:right="29"/>
              <w:jc w:val="center"/>
              <w:rPr>
                <w:rFonts w:eastAsia="Times New Roman"/>
                <w:b/>
                <w:bCs/>
                <w:spacing w:val="-2"/>
                <w:sz w:val="24"/>
                <w:szCs w:val="24"/>
                <w:lang w:eastAsia="ru-RU"/>
              </w:rPr>
            </w:pPr>
            <w:r w:rsidRPr="003F67F6">
              <w:rPr>
                <w:rFonts w:eastAsia="Times New Roman"/>
                <w:b/>
                <w:bCs/>
                <w:spacing w:val="-2"/>
                <w:sz w:val="24"/>
                <w:szCs w:val="24"/>
                <w:lang w:eastAsia="ru-RU"/>
              </w:rPr>
              <w:t>ПРЕДМЕТ И СРОКИ ДОГОВОРА</w:t>
            </w:r>
          </w:p>
          <w:p w:rsidR="003F67F6" w:rsidRPr="003F67F6" w:rsidRDefault="003F67F6" w:rsidP="003F67F6">
            <w:pPr>
              <w:widowControl w:val="0"/>
              <w:shd w:val="clear" w:color="auto" w:fill="FFFFFF"/>
              <w:autoSpaceDE w:val="0"/>
              <w:autoSpaceDN w:val="0"/>
              <w:adjustRightInd w:val="0"/>
              <w:spacing w:before="0"/>
              <w:ind w:left="284" w:right="29"/>
              <w:jc w:val="left"/>
              <w:rPr>
                <w:rFonts w:eastAsia="Times New Roman"/>
                <w:b/>
                <w:bCs/>
                <w:spacing w:val="-2"/>
                <w:sz w:val="24"/>
                <w:szCs w:val="24"/>
                <w:lang w:eastAsia="ru-RU"/>
              </w:rPr>
            </w:pPr>
          </w:p>
          <w:p w:rsidR="003F67F6" w:rsidRPr="00A00619" w:rsidRDefault="003F67F6" w:rsidP="00480DE3">
            <w:pPr>
              <w:widowControl w:val="0"/>
              <w:numPr>
                <w:ilvl w:val="1"/>
                <w:numId w:val="27"/>
              </w:numPr>
              <w:tabs>
                <w:tab w:val="left" w:pos="0"/>
                <w:tab w:val="left" w:pos="142"/>
                <w:tab w:val="left" w:pos="1134"/>
              </w:tabs>
              <w:autoSpaceDE w:val="0"/>
              <w:autoSpaceDN w:val="0"/>
              <w:adjustRightInd w:val="0"/>
              <w:spacing w:before="0"/>
              <w:ind w:left="68" w:firstLine="850"/>
              <w:jc w:val="left"/>
              <w:rPr>
                <w:rFonts w:eastAsia="Times New Roman"/>
                <w:b/>
                <w:bCs/>
                <w:sz w:val="24"/>
                <w:szCs w:val="24"/>
                <w:lang w:eastAsia="ru-RU"/>
              </w:rPr>
            </w:pPr>
            <w:r w:rsidRPr="00A00619">
              <w:rPr>
                <w:rFonts w:eastAsia="Times New Roman"/>
                <w:spacing w:val="-2"/>
                <w:sz w:val="24"/>
                <w:szCs w:val="24"/>
                <w:lang w:eastAsia="ru-RU"/>
              </w:rPr>
              <w:t xml:space="preserve">По настоящему договору ИСПОЛНИТЕЛЬ обязуется по заданию ЗАКАЗЧИКА </w:t>
            </w:r>
            <w:r w:rsidRPr="00A00619">
              <w:rPr>
                <w:rFonts w:eastAsia="Times New Roman"/>
                <w:b/>
                <w:bCs/>
                <w:sz w:val="24"/>
                <w:szCs w:val="24"/>
                <w:lang w:eastAsia="ru-RU"/>
              </w:rPr>
              <w:t xml:space="preserve">оказать </w:t>
            </w:r>
            <w:r w:rsidR="00A00619" w:rsidRPr="00A00619">
              <w:rPr>
                <w:rFonts w:eastAsia="Times New Roman"/>
                <w:b/>
                <w:bCs/>
                <w:sz w:val="24"/>
                <w:szCs w:val="24"/>
                <w:lang w:eastAsia="ru-RU"/>
              </w:rPr>
              <w:t>информационные услуги с использованием</w:t>
            </w:r>
            <w:r w:rsidR="00A00619">
              <w:rPr>
                <w:rFonts w:eastAsia="Times New Roman"/>
                <w:b/>
                <w:bCs/>
                <w:sz w:val="24"/>
                <w:szCs w:val="24"/>
                <w:lang w:eastAsia="ru-RU"/>
              </w:rPr>
              <w:t xml:space="preserve"> </w:t>
            </w:r>
            <w:r w:rsidR="00A00619" w:rsidRPr="00A00619">
              <w:rPr>
                <w:rFonts w:eastAsia="Times New Roman"/>
                <w:b/>
                <w:bCs/>
                <w:sz w:val="24"/>
                <w:szCs w:val="24"/>
                <w:lang w:eastAsia="ru-RU"/>
              </w:rPr>
              <w:t>справочной правовой системы КонсультантПлюс</w:t>
            </w:r>
            <w:r w:rsidRPr="00A00619">
              <w:rPr>
                <w:rFonts w:eastAsia="Times New Roman"/>
                <w:b/>
                <w:bCs/>
                <w:sz w:val="24"/>
                <w:szCs w:val="24"/>
                <w:lang w:eastAsia="ru-RU"/>
              </w:rPr>
              <w:t xml:space="preserve"> </w:t>
            </w:r>
            <w:r w:rsidRPr="00A00619">
              <w:rPr>
                <w:rFonts w:eastAsia="Times New Roman"/>
                <w:b/>
                <w:iCs/>
                <w:sz w:val="24"/>
                <w:szCs w:val="24"/>
                <w:lang w:eastAsia="ru-RU"/>
              </w:rPr>
              <w:t>(</w:t>
            </w:r>
            <w:r w:rsidRPr="00A00619">
              <w:rPr>
                <w:rFonts w:eastAsia="Times New Roman"/>
                <w:sz w:val="24"/>
                <w:szCs w:val="24"/>
                <w:lang w:eastAsia="ru-RU"/>
              </w:rPr>
              <w:t xml:space="preserve">далее оказать услуги), </w:t>
            </w:r>
            <w:r w:rsidRPr="00A00619">
              <w:rPr>
                <w:rFonts w:eastAsia="Times New Roman"/>
                <w:iCs/>
                <w:spacing w:val="3"/>
                <w:sz w:val="24"/>
                <w:szCs w:val="24"/>
                <w:lang w:eastAsia="ru-RU"/>
              </w:rPr>
              <w:t>согласно</w:t>
            </w:r>
            <w:r w:rsidRPr="00A00619">
              <w:rPr>
                <w:rFonts w:eastAsia="Times New Roman"/>
                <w:i/>
                <w:iCs/>
                <w:spacing w:val="3"/>
                <w:sz w:val="24"/>
                <w:szCs w:val="24"/>
                <w:lang w:eastAsia="ru-RU"/>
              </w:rPr>
              <w:t xml:space="preserve"> </w:t>
            </w:r>
            <w:r w:rsidRPr="00A00619">
              <w:rPr>
                <w:rFonts w:eastAsia="Times New Roman"/>
                <w:iCs/>
                <w:spacing w:val="3"/>
                <w:sz w:val="24"/>
                <w:szCs w:val="24"/>
                <w:lang w:eastAsia="ru-RU"/>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A00619">
              <w:rPr>
                <w:rFonts w:eastAsia="Times New Roman"/>
                <w:spacing w:val="3"/>
                <w:sz w:val="24"/>
                <w:szCs w:val="24"/>
                <w:lang w:eastAsia="ru-RU"/>
              </w:rPr>
              <w:t xml:space="preserve">а ЗАКАЗЧИК обязуется оплатить предоставленные ему ИСПОЛНИТЕЛЕМ </w:t>
            </w:r>
            <w:r w:rsidRPr="00A00619">
              <w:rPr>
                <w:rFonts w:eastAsia="Times New Roman"/>
                <w:spacing w:val="-5"/>
                <w:sz w:val="24"/>
                <w:szCs w:val="24"/>
                <w:lang w:eastAsia="ru-RU"/>
              </w:rPr>
              <w:t>услуги.</w:t>
            </w:r>
          </w:p>
          <w:p w:rsidR="003F67F6" w:rsidRPr="003F67F6" w:rsidRDefault="003F67F6" w:rsidP="003F67F6">
            <w:pPr>
              <w:widowControl w:val="0"/>
              <w:numPr>
                <w:ilvl w:val="1"/>
                <w:numId w:val="27"/>
              </w:numPr>
              <w:shd w:val="clear" w:color="auto" w:fill="FFFFFF"/>
              <w:tabs>
                <w:tab w:val="left" w:pos="0"/>
                <w:tab w:val="left" w:pos="142"/>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ИСПОЛНИТЕЛЬ оказывает услуги лично, если иное не предусмотрено настоящим Договором.</w:t>
            </w:r>
          </w:p>
          <w:p w:rsidR="003F67F6" w:rsidRPr="003F67F6" w:rsidRDefault="003F67F6" w:rsidP="003F67F6">
            <w:pPr>
              <w:widowControl w:val="0"/>
              <w:numPr>
                <w:ilvl w:val="1"/>
                <w:numId w:val="27"/>
              </w:numPr>
              <w:shd w:val="clear" w:color="auto" w:fill="FFFFFF"/>
              <w:tabs>
                <w:tab w:val="left" w:pos="0"/>
                <w:tab w:val="left" w:pos="142"/>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3"/>
                <w:sz w:val="24"/>
                <w:szCs w:val="24"/>
                <w:lang w:eastAsia="ru-RU"/>
              </w:rPr>
              <w:t xml:space="preserve"> ИСПОЛНИТЕЛЬ самостоятельно определяет способы выполнения задания </w:t>
            </w:r>
            <w:r w:rsidRPr="003F67F6">
              <w:rPr>
                <w:rFonts w:eastAsia="Times New Roman"/>
                <w:spacing w:val="-1"/>
                <w:sz w:val="24"/>
                <w:szCs w:val="24"/>
                <w:lang w:eastAsia="ru-RU"/>
              </w:rPr>
              <w:t>ЗАКАЗЧИКА, если иное не предусмотрено договором.</w:t>
            </w:r>
          </w:p>
          <w:p w:rsidR="003F67F6" w:rsidRPr="003F67F6" w:rsidRDefault="003F67F6" w:rsidP="003F67F6">
            <w:pPr>
              <w:widowControl w:val="0"/>
              <w:numPr>
                <w:ilvl w:val="1"/>
                <w:numId w:val="27"/>
              </w:numPr>
              <w:shd w:val="clear" w:color="auto" w:fill="FFFFFF"/>
              <w:tabs>
                <w:tab w:val="left" w:pos="0"/>
                <w:tab w:val="left" w:pos="142"/>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3F67F6" w:rsidRPr="003F67F6" w:rsidRDefault="003F67F6" w:rsidP="003F67F6">
            <w:pPr>
              <w:widowControl w:val="0"/>
              <w:numPr>
                <w:ilvl w:val="1"/>
                <w:numId w:val="27"/>
              </w:numPr>
              <w:shd w:val="clear" w:color="auto" w:fill="FFFFFF"/>
              <w:tabs>
                <w:tab w:val="left" w:pos="0"/>
                <w:tab w:val="left" w:pos="142"/>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Услуга оказывается ________________________________________________ </w:t>
            </w:r>
            <w:r w:rsidRPr="003F67F6">
              <w:rPr>
                <w:rFonts w:eastAsia="Times New Roman"/>
                <w:i/>
                <w:sz w:val="24"/>
                <w:szCs w:val="24"/>
                <w:lang w:eastAsia="ru-RU"/>
              </w:rPr>
              <w:t>(объект).</w:t>
            </w:r>
          </w:p>
          <w:p w:rsidR="003F67F6" w:rsidRPr="003F67F6" w:rsidRDefault="003F67F6" w:rsidP="003F67F6">
            <w:pPr>
              <w:widowControl w:val="0"/>
              <w:shd w:val="clear" w:color="auto" w:fill="FFFFFF"/>
              <w:autoSpaceDE w:val="0"/>
              <w:autoSpaceDN w:val="0"/>
              <w:adjustRightInd w:val="0"/>
              <w:spacing w:before="0"/>
              <w:ind w:left="210" w:right="29"/>
              <w:jc w:val="right"/>
              <w:rPr>
                <w:rFonts w:eastAsia="Times New Roman"/>
                <w:bCs/>
                <w:i/>
                <w:spacing w:val="-2"/>
                <w:sz w:val="24"/>
                <w:szCs w:val="24"/>
                <w:vertAlign w:val="superscript"/>
                <w:lang w:eastAsia="ru-RU"/>
              </w:rPr>
            </w:pPr>
            <w:r w:rsidRPr="003F67F6">
              <w:rPr>
                <w:rFonts w:eastAsia="Times New Roman"/>
                <w:bCs/>
                <w:i/>
                <w:spacing w:val="-2"/>
                <w:sz w:val="24"/>
                <w:szCs w:val="24"/>
                <w:vertAlign w:val="superscript"/>
                <w:lang w:eastAsia="ru-RU"/>
              </w:rPr>
              <w:t>(местонахождение Исполнителя, или Заказчика, или объекта, в отношении которого оказываются услуги, иное)</w:t>
            </w:r>
          </w:p>
          <w:p w:rsidR="003F67F6" w:rsidRPr="003F67F6" w:rsidRDefault="003F67F6" w:rsidP="003F67F6">
            <w:pPr>
              <w:widowControl w:val="0"/>
              <w:numPr>
                <w:ilvl w:val="0"/>
                <w:numId w:val="27"/>
              </w:numPr>
              <w:shd w:val="clear" w:color="auto" w:fill="FFFFFF"/>
              <w:autoSpaceDE w:val="0"/>
              <w:autoSpaceDN w:val="0"/>
              <w:adjustRightInd w:val="0"/>
              <w:spacing w:before="0"/>
              <w:ind w:left="210" w:right="29"/>
              <w:jc w:val="center"/>
              <w:rPr>
                <w:rFonts w:eastAsia="Times New Roman"/>
                <w:b/>
                <w:bCs/>
                <w:spacing w:val="-2"/>
                <w:sz w:val="24"/>
                <w:szCs w:val="24"/>
                <w:lang w:eastAsia="ru-RU"/>
              </w:rPr>
            </w:pPr>
            <w:r w:rsidRPr="003F67F6">
              <w:rPr>
                <w:rFonts w:eastAsia="Times New Roman"/>
                <w:b/>
                <w:bCs/>
                <w:spacing w:val="-1"/>
                <w:sz w:val="24"/>
                <w:szCs w:val="24"/>
                <w:lang w:eastAsia="ru-RU"/>
              </w:rPr>
              <w:t>ЦЕНА И ПОРЯДОК РАСЧЕТОВ</w:t>
            </w:r>
          </w:p>
          <w:p w:rsidR="003F67F6" w:rsidRPr="003F67F6" w:rsidRDefault="003F67F6" w:rsidP="003F67F6">
            <w:pPr>
              <w:widowControl w:val="0"/>
              <w:shd w:val="clear" w:color="auto" w:fill="FFFFFF"/>
              <w:autoSpaceDE w:val="0"/>
              <w:autoSpaceDN w:val="0"/>
              <w:adjustRightInd w:val="0"/>
              <w:spacing w:before="0"/>
              <w:ind w:left="210" w:right="29"/>
              <w:jc w:val="left"/>
              <w:rPr>
                <w:rFonts w:eastAsia="Times New Roman"/>
                <w:b/>
                <w:bCs/>
                <w:spacing w:val="-2"/>
                <w:sz w:val="24"/>
                <w:szCs w:val="24"/>
                <w:lang w:eastAsia="ru-RU"/>
              </w:rPr>
            </w:pP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Общая сумма Договора составляет _______________ руб. (_________________рублей 00 копеек), </w:t>
            </w:r>
            <w:r w:rsidRPr="003F67F6">
              <w:rPr>
                <w:rFonts w:eastAsia="Times New Roman"/>
                <w:b/>
                <w:sz w:val="24"/>
                <w:szCs w:val="24"/>
                <w:lang w:eastAsia="ru-RU"/>
              </w:rPr>
              <w:t>с учетом НДС (20%) либо без НДС</w:t>
            </w:r>
            <w:r w:rsidRPr="003F67F6">
              <w:rPr>
                <w:rFonts w:eastAsia="Times New Roman"/>
                <w:sz w:val="24"/>
                <w:szCs w:val="24"/>
                <w:lang w:eastAsia="ru-RU"/>
              </w:rPr>
              <w:t xml:space="preserve">, включая все затраты ИСПОЛНИТЕЛЯ. Стоимость услуг определена в «Расчете стоимости оказанных услуг» (Приложение </w:t>
            </w:r>
            <w:r w:rsidRPr="003F67F6">
              <w:rPr>
                <w:rFonts w:eastAsia="Times New Roman"/>
                <w:spacing w:val="-1"/>
                <w:sz w:val="24"/>
                <w:szCs w:val="24"/>
                <w:lang w:eastAsia="ru-RU"/>
              </w:rPr>
              <w:t>№ 2 к настоящему договору, являющееся его неотъемлемой частью) и Приложения № 3 «</w:t>
            </w:r>
            <w:r w:rsidRPr="003F67F6">
              <w:rPr>
                <w:rFonts w:eastAsia="Times New Roman"/>
                <w:sz w:val="24"/>
                <w:szCs w:val="24"/>
                <w:lang w:eastAsia="ru-RU"/>
              </w:rPr>
              <w:t>Расшифровка расчет стоимости видов услуг»</w:t>
            </w:r>
            <w:r w:rsidRPr="003F67F6">
              <w:rPr>
                <w:rFonts w:eastAsia="Times New Roman"/>
                <w:spacing w:val="-1"/>
                <w:sz w:val="24"/>
                <w:szCs w:val="24"/>
                <w:lang w:eastAsia="ru-RU"/>
              </w:rPr>
              <w:t xml:space="preserve"> к настоящему договору, являющееся его неотъемлемой частью.</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Валютой платежа в отношениях всех сумм подлежащей уплате ЗАКАЗЧИКОМ по настоящему Договору, является Российский рубль.</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lastRenderedPageBreak/>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6"/>
                <w:sz w:val="24"/>
                <w:szCs w:val="24"/>
                <w:lang w:eastAsia="ru-RU"/>
              </w:rPr>
              <w:t xml:space="preserve"> В случае прекращения настоящего договора до того, как он будет исполнен, </w:t>
            </w:r>
            <w:r w:rsidRPr="003F67F6">
              <w:rPr>
                <w:rFonts w:eastAsia="Times New Roman"/>
                <w:spacing w:val="3"/>
                <w:sz w:val="24"/>
                <w:szCs w:val="24"/>
                <w:lang w:eastAsia="ru-RU"/>
              </w:rPr>
              <w:t xml:space="preserve">размер оплаты стоимости уже оказанных услуг и понесенных издержек определяется </w:t>
            </w:r>
            <w:r w:rsidRPr="003F67F6">
              <w:rPr>
                <w:rFonts w:eastAsia="Times New Roman"/>
                <w:spacing w:val="-3"/>
                <w:sz w:val="24"/>
                <w:szCs w:val="24"/>
                <w:lang w:eastAsia="ru-RU"/>
              </w:rPr>
              <w:t>соглашением Сторон.</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3"/>
                <w:sz w:val="24"/>
                <w:szCs w:val="24"/>
                <w:lang w:eastAsia="ru-RU"/>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 В случае оплаты ЗАКАЗЧИКОМ оказанных услуг в размере меньшем, чем </w:t>
            </w:r>
            <w:r w:rsidRPr="003F67F6">
              <w:rPr>
                <w:rFonts w:eastAsia="Times New Roman"/>
                <w:spacing w:val="2"/>
                <w:sz w:val="24"/>
                <w:szCs w:val="24"/>
                <w:lang w:eastAsia="ru-RU"/>
              </w:rPr>
              <w:t xml:space="preserve">предусмотрено настоящим договором, сумма произведенного платежа погашает, прежде </w:t>
            </w:r>
            <w:r w:rsidRPr="003F67F6">
              <w:rPr>
                <w:rFonts w:eastAsia="Times New Roman"/>
                <w:spacing w:val="-1"/>
                <w:sz w:val="24"/>
                <w:szCs w:val="24"/>
                <w:lang w:eastAsia="ru-RU"/>
              </w:rPr>
              <w:t xml:space="preserve">всего, основную сумму долга, </w:t>
            </w:r>
            <w:r w:rsidRPr="003F67F6">
              <w:rPr>
                <w:rFonts w:eastAsia="Times New Roman"/>
                <w:sz w:val="24"/>
                <w:szCs w:val="24"/>
                <w:lang w:eastAsia="ru-RU"/>
              </w:rPr>
              <w:t>затем пени, проценты и иные штрафные санкции</w:t>
            </w:r>
            <w:r w:rsidRPr="003F67F6">
              <w:rPr>
                <w:rFonts w:eastAsia="Times New Roman"/>
                <w:spacing w:val="-1"/>
                <w:sz w:val="24"/>
                <w:szCs w:val="24"/>
                <w:lang w:eastAsia="ru-RU"/>
              </w:rPr>
              <w:t>.</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Датой оплаты считается дата списания денежных средств с расчетного счета Заказчика.</w:t>
            </w:r>
          </w:p>
          <w:p w:rsidR="003F67F6" w:rsidRPr="003F67F6" w:rsidRDefault="003F67F6" w:rsidP="003F67F6">
            <w:pPr>
              <w:widowControl w:val="0"/>
              <w:numPr>
                <w:ilvl w:val="1"/>
                <w:numId w:val="27"/>
              </w:numPr>
              <w:shd w:val="clear" w:color="auto" w:fill="FFFFFF"/>
              <w:tabs>
                <w:tab w:val="left" w:pos="426"/>
                <w:tab w:val="left" w:pos="1276"/>
              </w:tabs>
              <w:autoSpaceDE w:val="0"/>
              <w:autoSpaceDN w:val="0"/>
              <w:adjustRightInd w:val="0"/>
              <w:spacing w:before="0"/>
              <w:ind w:left="210" w:right="29" w:firstLine="709"/>
              <w:jc w:val="left"/>
              <w:rPr>
                <w:rFonts w:eastAsia="Times New Roman"/>
                <w:bCs/>
                <w:spacing w:val="-2"/>
                <w:sz w:val="24"/>
                <w:szCs w:val="24"/>
                <w:lang w:eastAsia="ru-RU"/>
              </w:rPr>
            </w:pPr>
            <w:r w:rsidRPr="003F67F6">
              <w:rPr>
                <w:rFonts w:eastAsia="Times New Roman"/>
                <w:bCs/>
                <w:spacing w:val="-2"/>
                <w:sz w:val="24"/>
                <w:szCs w:val="24"/>
                <w:lang w:eastAsia="ru-RU"/>
              </w:rPr>
              <w:t>Наступление Даты исполнения обязательства не препятствует Заказчику предъявлять любые претензии в отношении товаров, работ, услуг.</w:t>
            </w:r>
          </w:p>
          <w:p w:rsidR="003F67F6" w:rsidRPr="003F67F6" w:rsidRDefault="003F67F6" w:rsidP="003F67F6">
            <w:pPr>
              <w:widowControl w:val="0"/>
              <w:shd w:val="clear" w:color="auto" w:fill="FFFFFF"/>
              <w:autoSpaceDE w:val="0"/>
              <w:autoSpaceDN w:val="0"/>
              <w:adjustRightInd w:val="0"/>
              <w:spacing w:before="0"/>
              <w:ind w:left="210" w:right="29"/>
              <w:rPr>
                <w:rFonts w:eastAsia="Times New Roman"/>
                <w:b/>
                <w:bCs/>
                <w:spacing w:val="-2"/>
                <w:sz w:val="24"/>
                <w:szCs w:val="24"/>
                <w:lang w:eastAsia="ru-RU"/>
              </w:rPr>
            </w:pPr>
          </w:p>
          <w:p w:rsidR="003F67F6" w:rsidRPr="003F67F6" w:rsidRDefault="003F67F6" w:rsidP="003F67F6">
            <w:pPr>
              <w:widowControl w:val="0"/>
              <w:numPr>
                <w:ilvl w:val="0"/>
                <w:numId w:val="27"/>
              </w:numPr>
              <w:shd w:val="clear" w:color="auto" w:fill="FFFFFF"/>
              <w:autoSpaceDE w:val="0"/>
              <w:autoSpaceDN w:val="0"/>
              <w:adjustRightInd w:val="0"/>
              <w:spacing w:before="0"/>
              <w:ind w:left="210" w:right="29"/>
              <w:jc w:val="center"/>
              <w:rPr>
                <w:rFonts w:eastAsia="Times New Roman"/>
                <w:b/>
                <w:bCs/>
                <w:spacing w:val="-2"/>
                <w:sz w:val="24"/>
                <w:szCs w:val="24"/>
                <w:lang w:eastAsia="ru-RU"/>
              </w:rPr>
            </w:pPr>
            <w:r w:rsidRPr="003F67F6">
              <w:rPr>
                <w:rFonts w:eastAsia="Times New Roman"/>
                <w:b/>
                <w:spacing w:val="9"/>
                <w:sz w:val="24"/>
                <w:szCs w:val="24"/>
                <w:lang w:eastAsia="ru-RU"/>
              </w:rPr>
              <w:t>СРОКИ ДОГОВОРА</w:t>
            </w:r>
          </w:p>
          <w:p w:rsidR="003F67F6" w:rsidRPr="003F67F6" w:rsidRDefault="003F67F6" w:rsidP="003F67F6">
            <w:pPr>
              <w:widowControl w:val="0"/>
              <w:shd w:val="clear" w:color="auto" w:fill="FFFFFF"/>
              <w:autoSpaceDE w:val="0"/>
              <w:autoSpaceDN w:val="0"/>
              <w:adjustRightInd w:val="0"/>
              <w:spacing w:before="0"/>
              <w:ind w:left="210" w:right="29"/>
              <w:jc w:val="left"/>
              <w:rPr>
                <w:rFonts w:eastAsia="Times New Roman"/>
                <w:b/>
                <w:bCs/>
                <w:spacing w:val="-2"/>
                <w:sz w:val="24"/>
                <w:szCs w:val="24"/>
                <w:lang w:eastAsia="ru-RU"/>
              </w:rPr>
            </w:pP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 Срок оказания услуг: </w:t>
            </w:r>
            <w:r>
              <w:rPr>
                <w:rFonts w:eastAsia="Times New Roman"/>
                <w:spacing w:val="-1"/>
                <w:sz w:val="24"/>
                <w:szCs w:val="24"/>
                <w:lang w:eastAsia="ru-RU"/>
              </w:rPr>
              <w:t xml:space="preserve">с </w:t>
            </w:r>
            <w:r w:rsidR="00A00619">
              <w:rPr>
                <w:rFonts w:eastAsia="Times New Roman"/>
                <w:spacing w:val="-1"/>
                <w:sz w:val="24"/>
                <w:szCs w:val="24"/>
                <w:lang w:eastAsia="ru-RU"/>
              </w:rPr>
              <w:t>момента заключения договора</w:t>
            </w:r>
            <w:r w:rsidRPr="003F67F6">
              <w:rPr>
                <w:rFonts w:eastAsia="Times New Roman"/>
                <w:spacing w:val="-1"/>
                <w:sz w:val="24"/>
                <w:szCs w:val="24"/>
                <w:lang w:eastAsia="ru-RU"/>
              </w:rPr>
              <w:t xml:space="preserve"> по </w:t>
            </w:r>
            <w:r>
              <w:rPr>
                <w:rFonts w:eastAsia="Times New Roman"/>
                <w:spacing w:val="-1"/>
                <w:sz w:val="24"/>
                <w:szCs w:val="24"/>
                <w:lang w:eastAsia="ru-RU"/>
              </w:rPr>
              <w:t>31.12.2021</w:t>
            </w:r>
            <w:r w:rsidRPr="003F67F6">
              <w:rPr>
                <w:rFonts w:eastAsia="Times New Roman"/>
                <w:spacing w:val="-1"/>
                <w:sz w:val="24"/>
                <w:szCs w:val="24"/>
                <w:lang w:eastAsia="ru-RU"/>
              </w:rPr>
              <w:t>.</w:t>
            </w:r>
          </w:p>
          <w:p w:rsidR="003F67F6" w:rsidRPr="003F67F6" w:rsidRDefault="003F67F6" w:rsidP="003F67F6">
            <w:pPr>
              <w:widowControl w:val="0"/>
              <w:numPr>
                <w:ilvl w:val="1"/>
                <w:numId w:val="27"/>
              </w:numPr>
              <w:shd w:val="clear" w:color="auto" w:fill="FFFFFF"/>
              <w:tabs>
                <w:tab w:val="left" w:pos="1134"/>
              </w:tabs>
              <w:autoSpaceDE w:val="0"/>
              <w:autoSpaceDN w:val="0"/>
              <w:adjustRightInd w:val="0"/>
              <w:spacing w:before="0"/>
              <w:ind w:left="21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3F67F6" w:rsidRPr="003F67F6" w:rsidRDefault="003F67F6" w:rsidP="003F67F6">
            <w:pPr>
              <w:widowControl w:val="0"/>
              <w:numPr>
                <w:ilvl w:val="1"/>
                <w:numId w:val="27"/>
              </w:numPr>
              <w:tabs>
                <w:tab w:val="left" w:pos="1134"/>
              </w:tabs>
              <w:autoSpaceDE w:val="0"/>
              <w:autoSpaceDN w:val="0"/>
              <w:adjustRightInd w:val="0"/>
              <w:spacing w:before="0"/>
              <w:ind w:left="210" w:firstLine="709"/>
              <w:jc w:val="left"/>
              <w:rPr>
                <w:rFonts w:eastAsia="Times New Roman"/>
                <w:bCs/>
                <w:spacing w:val="-2"/>
                <w:sz w:val="24"/>
                <w:szCs w:val="24"/>
                <w:lang w:eastAsia="ru-RU"/>
              </w:rPr>
            </w:pPr>
            <w:r w:rsidRPr="003F67F6">
              <w:rPr>
                <w:rFonts w:eastAsia="Times New Roman"/>
                <w:bCs/>
                <w:spacing w:val="-2"/>
                <w:sz w:val="24"/>
                <w:szCs w:val="24"/>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3F67F6" w:rsidRPr="003F67F6" w:rsidRDefault="003F67F6" w:rsidP="003F67F6">
            <w:pPr>
              <w:widowControl w:val="0"/>
              <w:numPr>
                <w:ilvl w:val="1"/>
                <w:numId w:val="27"/>
              </w:numPr>
              <w:tabs>
                <w:tab w:val="left" w:pos="1134"/>
              </w:tabs>
              <w:autoSpaceDE w:val="0"/>
              <w:autoSpaceDN w:val="0"/>
              <w:adjustRightInd w:val="0"/>
              <w:spacing w:before="0"/>
              <w:ind w:left="210" w:firstLine="709"/>
              <w:jc w:val="left"/>
              <w:rPr>
                <w:rFonts w:eastAsia="Times New Roman"/>
                <w:bCs/>
                <w:spacing w:val="-2"/>
                <w:sz w:val="24"/>
                <w:szCs w:val="24"/>
                <w:lang w:eastAsia="ru-RU"/>
              </w:rPr>
            </w:pPr>
            <w:r w:rsidRPr="003F67F6">
              <w:rPr>
                <w:rFonts w:eastAsia="Times New Roman"/>
                <w:bCs/>
                <w:spacing w:val="-2"/>
                <w:sz w:val="24"/>
                <w:szCs w:val="24"/>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3F67F6" w:rsidRPr="003F67F6" w:rsidRDefault="003F67F6" w:rsidP="003F67F6">
            <w:pPr>
              <w:widowControl w:val="0"/>
              <w:numPr>
                <w:ilvl w:val="1"/>
                <w:numId w:val="27"/>
              </w:numPr>
              <w:tabs>
                <w:tab w:val="left" w:pos="1134"/>
              </w:tabs>
              <w:autoSpaceDE w:val="0"/>
              <w:autoSpaceDN w:val="0"/>
              <w:adjustRightInd w:val="0"/>
              <w:spacing w:before="0"/>
              <w:ind w:left="210" w:firstLine="709"/>
              <w:jc w:val="left"/>
              <w:rPr>
                <w:rFonts w:eastAsia="Times New Roman"/>
                <w:bCs/>
                <w:spacing w:val="-2"/>
                <w:sz w:val="24"/>
                <w:szCs w:val="24"/>
                <w:lang w:eastAsia="ru-RU"/>
              </w:rPr>
            </w:pPr>
            <w:r w:rsidRPr="003F67F6">
              <w:rPr>
                <w:rFonts w:eastAsia="Times New Roman"/>
                <w:bCs/>
                <w:spacing w:val="-2"/>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3F67F6" w:rsidRPr="00A00619" w:rsidRDefault="003F67F6" w:rsidP="003F67F6">
            <w:pPr>
              <w:widowControl w:val="0"/>
              <w:numPr>
                <w:ilvl w:val="1"/>
                <w:numId w:val="27"/>
              </w:numPr>
              <w:tabs>
                <w:tab w:val="left" w:pos="1134"/>
              </w:tabs>
              <w:autoSpaceDE w:val="0"/>
              <w:autoSpaceDN w:val="0"/>
              <w:adjustRightInd w:val="0"/>
              <w:spacing w:before="0"/>
              <w:ind w:left="210" w:firstLine="709"/>
              <w:jc w:val="left"/>
              <w:rPr>
                <w:rFonts w:eastAsia="Times New Roman"/>
                <w:b/>
                <w:bCs/>
                <w:spacing w:val="-2"/>
                <w:sz w:val="24"/>
                <w:szCs w:val="24"/>
                <w:lang w:eastAsia="ru-RU"/>
              </w:rPr>
            </w:pPr>
            <w:r w:rsidRPr="00A00619">
              <w:rPr>
                <w:rFonts w:eastAsia="Times New Roman"/>
                <w:b/>
                <w:bCs/>
                <w:spacing w:val="-2"/>
                <w:sz w:val="24"/>
                <w:szCs w:val="24"/>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w:t>
            </w:r>
            <w:r w:rsidR="00A00619" w:rsidRPr="00A00619">
              <w:rPr>
                <w:rFonts w:eastAsia="Times New Roman"/>
                <w:b/>
                <w:bCs/>
                <w:spacing w:val="-2"/>
                <w:sz w:val="24"/>
                <w:szCs w:val="24"/>
                <w:lang w:eastAsia="ru-RU"/>
              </w:rPr>
              <w:t xml:space="preserve"> 01.01.2021</w:t>
            </w:r>
            <w:r w:rsidRPr="00A00619">
              <w:rPr>
                <w:rFonts w:eastAsia="Times New Roman"/>
                <w:b/>
                <w:bCs/>
                <w:spacing w:val="-2"/>
                <w:sz w:val="24"/>
                <w:szCs w:val="24"/>
                <w:lang w:eastAsia="ru-RU"/>
              </w:rPr>
              <w:t xml:space="preserve">. </w:t>
            </w:r>
          </w:p>
          <w:p w:rsidR="003F67F6" w:rsidRPr="003F67F6" w:rsidRDefault="003F67F6" w:rsidP="003F67F6">
            <w:pPr>
              <w:widowControl w:val="0"/>
              <w:tabs>
                <w:tab w:val="left" w:pos="1134"/>
              </w:tabs>
              <w:autoSpaceDE w:val="0"/>
              <w:autoSpaceDN w:val="0"/>
              <w:adjustRightInd w:val="0"/>
              <w:spacing w:before="0"/>
              <w:ind w:left="210"/>
              <w:rPr>
                <w:rFonts w:eastAsia="Times New Roman"/>
                <w:bCs/>
                <w:i/>
                <w:spacing w:val="-2"/>
                <w:sz w:val="24"/>
                <w:szCs w:val="24"/>
                <w:lang w:eastAsia="ru-RU"/>
              </w:rPr>
            </w:pPr>
          </w:p>
          <w:p w:rsidR="003F67F6" w:rsidRPr="003F67F6" w:rsidRDefault="003F67F6" w:rsidP="003F67F6">
            <w:pPr>
              <w:widowControl w:val="0"/>
              <w:numPr>
                <w:ilvl w:val="0"/>
                <w:numId w:val="27"/>
              </w:numPr>
              <w:shd w:val="clear" w:color="auto" w:fill="FFFFFF"/>
              <w:autoSpaceDE w:val="0"/>
              <w:autoSpaceDN w:val="0"/>
              <w:adjustRightInd w:val="0"/>
              <w:spacing w:before="0"/>
              <w:ind w:left="210" w:right="29"/>
              <w:jc w:val="center"/>
              <w:rPr>
                <w:rFonts w:eastAsia="Times New Roman"/>
                <w:b/>
                <w:bCs/>
                <w:spacing w:val="-2"/>
                <w:sz w:val="24"/>
                <w:szCs w:val="24"/>
                <w:lang w:eastAsia="ru-RU"/>
              </w:rPr>
            </w:pPr>
            <w:r w:rsidRPr="003F67F6">
              <w:rPr>
                <w:rFonts w:eastAsia="Times New Roman"/>
                <w:b/>
                <w:bCs/>
                <w:sz w:val="24"/>
                <w:szCs w:val="24"/>
                <w:lang w:eastAsia="ru-RU"/>
              </w:rPr>
              <w:t>ПОРЯДОК ОКАЗАНИЯ И СДАЧИ – ПРИЕМКИ УСЛУГ</w:t>
            </w:r>
          </w:p>
          <w:p w:rsidR="003F67F6" w:rsidRPr="003F67F6" w:rsidRDefault="003F67F6" w:rsidP="003F67F6">
            <w:pPr>
              <w:widowControl w:val="0"/>
              <w:shd w:val="clear" w:color="auto" w:fill="FFFFFF"/>
              <w:autoSpaceDE w:val="0"/>
              <w:autoSpaceDN w:val="0"/>
              <w:adjustRightInd w:val="0"/>
              <w:spacing w:before="0"/>
              <w:ind w:left="210" w:right="29"/>
              <w:jc w:val="left"/>
              <w:rPr>
                <w:rFonts w:eastAsia="Times New Roman"/>
                <w:b/>
                <w:bCs/>
                <w:spacing w:val="-2"/>
                <w:sz w:val="24"/>
                <w:szCs w:val="24"/>
                <w:lang w:eastAsia="ru-RU"/>
              </w:rPr>
            </w:pPr>
            <w:r w:rsidRPr="003F67F6">
              <w:rPr>
                <w:rFonts w:eastAsia="Times New Roman"/>
                <w:b/>
                <w:bCs/>
                <w:spacing w:val="-2"/>
                <w:sz w:val="24"/>
                <w:szCs w:val="24"/>
                <w:lang w:eastAsia="ru-RU"/>
              </w:rPr>
              <w:t>4.1.</w:t>
            </w:r>
            <w:r w:rsidRPr="003F67F6">
              <w:rPr>
                <w:rFonts w:eastAsia="Times New Roman"/>
                <w:bCs/>
                <w:spacing w:val="-2"/>
                <w:sz w:val="24"/>
                <w:szCs w:val="24"/>
                <w:lang w:eastAsia="ru-RU"/>
              </w:rPr>
              <w:t>Условия оказания услуг прописаны в Приложении №1 к настоящему договору.</w:t>
            </w:r>
          </w:p>
          <w:p w:rsidR="003F67F6" w:rsidRPr="003F67F6" w:rsidRDefault="003F67F6" w:rsidP="003F67F6">
            <w:pPr>
              <w:widowControl w:val="0"/>
              <w:shd w:val="clear" w:color="auto" w:fill="FFFFFF"/>
              <w:autoSpaceDE w:val="0"/>
              <w:autoSpaceDN w:val="0"/>
              <w:adjustRightInd w:val="0"/>
              <w:spacing w:before="0"/>
              <w:ind w:left="210" w:right="29" w:firstLine="720"/>
              <w:rPr>
                <w:rFonts w:eastAsia="Times New Roman"/>
                <w:bCs/>
                <w:spacing w:val="-2"/>
                <w:sz w:val="24"/>
                <w:szCs w:val="24"/>
                <w:lang w:eastAsia="ru-RU"/>
              </w:rPr>
            </w:pPr>
            <w:r w:rsidRPr="003F67F6">
              <w:rPr>
                <w:rFonts w:eastAsia="Times New Roman"/>
                <w:b/>
                <w:bCs/>
                <w:spacing w:val="-2"/>
                <w:sz w:val="24"/>
                <w:szCs w:val="24"/>
                <w:lang w:eastAsia="ru-RU"/>
              </w:rPr>
              <w:t>4.2.</w:t>
            </w:r>
            <w:r w:rsidRPr="003F67F6">
              <w:rPr>
                <w:rFonts w:eastAsia="Times New Roman"/>
                <w:bCs/>
                <w:spacing w:val="-2"/>
                <w:sz w:val="24"/>
                <w:szCs w:val="24"/>
                <w:lang w:eastAsia="ru-RU"/>
              </w:rPr>
              <w:t xml:space="preserve"> </w:t>
            </w:r>
            <w:r w:rsidRPr="003F67F6">
              <w:rPr>
                <w:rFonts w:eastAsia="Times New Roman"/>
                <w:sz w:val="24"/>
                <w:szCs w:val="24"/>
                <w:lang w:eastAsia="ru-RU"/>
              </w:rPr>
              <w:t xml:space="preserve">ИСПОЛНИТЕЛЬ </w:t>
            </w:r>
            <w:r w:rsidRPr="003F67F6">
              <w:rPr>
                <w:rFonts w:eastAsia="Times New Roman"/>
                <w:bCs/>
                <w:spacing w:val="-2"/>
                <w:sz w:val="24"/>
                <w:szCs w:val="24"/>
                <w:lang w:eastAsia="ru-RU"/>
              </w:rPr>
              <w:t xml:space="preserve">обязан обеспечить сохранность материалов и (или) оборудования, предоставляемых </w:t>
            </w:r>
            <w:r w:rsidRPr="003F67F6">
              <w:rPr>
                <w:rFonts w:eastAsia="Times New Roman"/>
                <w:sz w:val="24"/>
                <w:szCs w:val="24"/>
                <w:lang w:eastAsia="ru-RU"/>
              </w:rPr>
              <w:t>ЗАКАЗЧИКОМ</w:t>
            </w:r>
            <w:r w:rsidRPr="003F67F6">
              <w:rPr>
                <w:rFonts w:eastAsia="Times New Roman"/>
                <w:bCs/>
                <w:spacing w:val="-2"/>
                <w:sz w:val="24"/>
                <w:szCs w:val="24"/>
                <w:lang w:eastAsia="ru-RU"/>
              </w:rPr>
              <w:t xml:space="preserve">. </w:t>
            </w:r>
            <w:r w:rsidRPr="003F67F6">
              <w:rPr>
                <w:rFonts w:eastAsia="Times New Roman"/>
                <w:sz w:val="24"/>
                <w:szCs w:val="24"/>
                <w:lang w:eastAsia="ru-RU"/>
              </w:rPr>
              <w:t xml:space="preserve">ИСПОЛНИТЕЛЬ </w:t>
            </w:r>
            <w:r w:rsidRPr="003F67F6">
              <w:rPr>
                <w:rFonts w:eastAsia="Times New Roman"/>
                <w:bCs/>
                <w:spacing w:val="-2"/>
                <w:sz w:val="24"/>
                <w:szCs w:val="24"/>
                <w:lang w:eastAsia="ru-RU"/>
              </w:rPr>
              <w:t xml:space="preserve">возвращает оставшиеся у него материалы и (или) оборудование с учетом нормального износа </w:t>
            </w:r>
            <w:r w:rsidRPr="003F67F6">
              <w:rPr>
                <w:rFonts w:eastAsia="Times New Roman"/>
                <w:sz w:val="24"/>
                <w:szCs w:val="24"/>
                <w:lang w:eastAsia="ru-RU"/>
              </w:rPr>
              <w:t xml:space="preserve">ЗАКАЗЧИКУ </w:t>
            </w:r>
            <w:r w:rsidRPr="003F67F6">
              <w:rPr>
                <w:rFonts w:eastAsia="Times New Roman"/>
                <w:bCs/>
                <w:spacing w:val="-2"/>
                <w:sz w:val="24"/>
                <w:szCs w:val="24"/>
                <w:lang w:eastAsia="ru-RU"/>
              </w:rPr>
              <w:t>с актом об оказании услуг или с односторонним актом об оказании услуг.</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В случае если </w:t>
            </w:r>
            <w:r w:rsidRPr="003F67F6">
              <w:rPr>
                <w:rFonts w:eastAsia="Times New Roman"/>
                <w:sz w:val="24"/>
                <w:szCs w:val="24"/>
                <w:lang w:eastAsia="ru-RU"/>
              </w:rPr>
              <w:t xml:space="preserve">ИСПОЛНИТЕЛЬ </w:t>
            </w:r>
            <w:r w:rsidRPr="003F67F6">
              <w:rPr>
                <w:rFonts w:eastAsia="Times New Roman"/>
                <w:bCs/>
                <w:spacing w:val="-2"/>
                <w:sz w:val="24"/>
                <w:szCs w:val="24"/>
                <w:lang w:eastAsia="ru-RU"/>
              </w:rPr>
              <w:t xml:space="preserve">в процессе оказания услуг использует собственные </w:t>
            </w:r>
            <w:r w:rsidRPr="003F67F6">
              <w:rPr>
                <w:rFonts w:eastAsia="Times New Roman"/>
                <w:bCs/>
                <w:spacing w:val="-2"/>
                <w:sz w:val="24"/>
                <w:szCs w:val="24"/>
                <w:lang w:eastAsia="ru-RU"/>
              </w:rPr>
              <w:lastRenderedPageBreak/>
              <w:t>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
                <w:bCs/>
                <w:spacing w:val="-2"/>
                <w:sz w:val="24"/>
                <w:szCs w:val="24"/>
                <w:lang w:eastAsia="ru-RU"/>
              </w:rPr>
              <w:t>4.3.</w:t>
            </w:r>
            <w:r w:rsidRPr="003F67F6">
              <w:rPr>
                <w:rFonts w:eastAsia="Times New Roman"/>
                <w:bCs/>
                <w:spacing w:val="-2"/>
                <w:sz w:val="24"/>
                <w:szCs w:val="24"/>
                <w:lang w:eastAsia="ru-RU"/>
              </w:rPr>
              <w:t xml:space="preserve">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его представители обязаны не разглашать без согласия </w:t>
            </w:r>
            <w:r w:rsidRPr="003F67F6">
              <w:rPr>
                <w:rFonts w:eastAsia="Times New Roman"/>
                <w:sz w:val="24"/>
                <w:szCs w:val="24"/>
                <w:lang w:eastAsia="ru-RU"/>
              </w:rPr>
              <w:t xml:space="preserve">ЗАКАЗЧИКА </w:t>
            </w:r>
            <w:r w:rsidRPr="003F67F6">
              <w:rPr>
                <w:rFonts w:eastAsia="Times New Roman"/>
                <w:bCs/>
                <w:spacing w:val="-2"/>
                <w:sz w:val="24"/>
                <w:szCs w:val="24"/>
                <w:lang w:eastAsia="ru-RU"/>
              </w:rPr>
              <w:t xml:space="preserve">конфиденциальную информацию _________________________, в отношении которой </w:t>
            </w:r>
            <w:r w:rsidRPr="003F67F6">
              <w:rPr>
                <w:rFonts w:eastAsia="Times New Roman"/>
                <w:sz w:val="24"/>
                <w:szCs w:val="24"/>
                <w:lang w:eastAsia="ru-RU"/>
              </w:rPr>
              <w:t xml:space="preserve">ЗАКАЗЧИКОМ </w:t>
            </w:r>
            <w:r w:rsidRPr="003F67F6">
              <w:rPr>
                <w:rFonts w:eastAsia="Times New Roman"/>
                <w:bCs/>
                <w:spacing w:val="-2"/>
                <w:sz w:val="24"/>
                <w:szCs w:val="24"/>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3F67F6">
              <w:rPr>
                <w:rFonts w:eastAsia="Times New Roman"/>
                <w:sz w:val="24"/>
                <w:szCs w:val="24"/>
                <w:lang w:eastAsia="ru-RU"/>
              </w:rPr>
              <w:t>ЗАКАЗЧИКОМ</w:t>
            </w:r>
            <w:r w:rsidRPr="003F67F6">
              <w:rPr>
                <w:rFonts w:eastAsia="Times New Roman"/>
                <w:bCs/>
                <w:spacing w:val="-2"/>
                <w:sz w:val="24"/>
                <w:szCs w:val="24"/>
                <w:lang w:eastAsia="ru-RU"/>
              </w:rPr>
              <w:t xml:space="preserve">.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обязуется не копировать материалы </w:t>
            </w:r>
            <w:r w:rsidRPr="003F67F6">
              <w:rPr>
                <w:rFonts w:eastAsia="Times New Roman"/>
                <w:sz w:val="24"/>
                <w:szCs w:val="24"/>
                <w:lang w:eastAsia="ru-RU"/>
              </w:rPr>
              <w:t>ЗАКАЗЧИКА</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
                <w:bCs/>
                <w:spacing w:val="-2"/>
                <w:sz w:val="24"/>
                <w:szCs w:val="24"/>
                <w:lang w:eastAsia="ru-RU"/>
              </w:rPr>
              <w:t>4.4.</w:t>
            </w:r>
            <w:r w:rsidRPr="003F67F6">
              <w:rPr>
                <w:rFonts w:eastAsia="Times New Roman"/>
                <w:bCs/>
                <w:spacing w:val="-2"/>
                <w:sz w:val="24"/>
                <w:szCs w:val="24"/>
                <w:lang w:eastAsia="ru-RU"/>
              </w:rPr>
              <w:t xml:space="preserve"> </w:t>
            </w:r>
            <w:r w:rsidRPr="003F67F6">
              <w:rPr>
                <w:rFonts w:eastAsia="Times New Roman"/>
                <w:sz w:val="24"/>
                <w:szCs w:val="24"/>
                <w:lang w:eastAsia="ru-RU"/>
              </w:rPr>
              <w:t>ЗАКАЗЧИК</w:t>
            </w:r>
            <w:r w:rsidRPr="003F67F6">
              <w:rPr>
                <w:rFonts w:eastAsia="Times New Roman"/>
                <w:bCs/>
                <w:spacing w:val="-2"/>
                <w:sz w:val="24"/>
                <w:szCs w:val="24"/>
                <w:lang w:eastAsia="ru-RU"/>
              </w:rPr>
              <w:t xml:space="preserve"> вправе проверять ход оказания услуг по Договору. В этих целях </w:t>
            </w:r>
            <w:r w:rsidRPr="003F67F6">
              <w:rPr>
                <w:rFonts w:eastAsia="Times New Roman"/>
                <w:sz w:val="24"/>
                <w:szCs w:val="24"/>
                <w:lang w:eastAsia="ru-RU"/>
              </w:rPr>
              <w:t>ЗАКАЗЧИК</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 запрашивает соответствующую информацию в устной или письменной форме, в том числе путем направления </w:t>
            </w:r>
            <w:r w:rsidRPr="003F67F6">
              <w:rPr>
                <w:rFonts w:eastAsia="Times New Roman"/>
                <w:sz w:val="24"/>
                <w:szCs w:val="24"/>
                <w:lang w:eastAsia="ru-RU"/>
              </w:rPr>
              <w:t>ИСПОЛНИТЕЛЮ</w:t>
            </w:r>
            <w:r w:rsidRPr="003F67F6">
              <w:rPr>
                <w:rFonts w:eastAsia="Times New Roman"/>
                <w:bCs/>
                <w:spacing w:val="-2"/>
                <w:sz w:val="24"/>
                <w:szCs w:val="24"/>
                <w:lang w:eastAsia="ru-RU"/>
              </w:rPr>
              <w:t xml:space="preserve"> запроса по электронной почте указанный в статье 13 настоящего договора.</w:t>
            </w:r>
            <w:r w:rsidRPr="003F67F6">
              <w:rPr>
                <w:rFonts w:eastAsia="Times New Roman"/>
                <w:bCs/>
                <w:color w:val="FF0000"/>
                <w:spacing w:val="-2"/>
                <w:sz w:val="24"/>
                <w:szCs w:val="24"/>
                <w:lang w:eastAsia="ru-RU"/>
              </w:rPr>
              <w:t xml:space="preserve">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в срок не позднее 3 (трех) рабочих дней предоставляет </w:t>
            </w:r>
            <w:r w:rsidRPr="003F67F6">
              <w:rPr>
                <w:rFonts w:eastAsia="Times New Roman"/>
                <w:sz w:val="24"/>
                <w:szCs w:val="24"/>
                <w:lang w:eastAsia="ru-RU"/>
              </w:rPr>
              <w:t>ЗАКАЗЧИКУ</w:t>
            </w:r>
            <w:r w:rsidRPr="003F67F6">
              <w:rPr>
                <w:rFonts w:eastAsia="Times New Roman"/>
                <w:bCs/>
                <w:spacing w:val="-2"/>
                <w:sz w:val="24"/>
                <w:szCs w:val="24"/>
                <w:lang w:eastAsia="ru-RU"/>
              </w:rPr>
              <w:t xml:space="preserve"> соответствующую информацию в устной или письменной форме в виде отчета о ходе оказания услуг;</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 осуществляет контроль за ходом оказания услуг.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обязан обеспечить соответствующий доступ </w:t>
            </w:r>
            <w:r w:rsidRPr="003F67F6">
              <w:rPr>
                <w:rFonts w:eastAsia="Times New Roman"/>
                <w:sz w:val="24"/>
                <w:szCs w:val="24"/>
                <w:lang w:eastAsia="ru-RU"/>
              </w:rPr>
              <w:t>ЗАКАЗЧИКУ</w:t>
            </w:r>
            <w:r w:rsidRPr="003F67F6">
              <w:rPr>
                <w:rFonts w:eastAsia="Times New Roman"/>
                <w:bCs/>
                <w:spacing w:val="-2"/>
                <w:sz w:val="24"/>
                <w:szCs w:val="24"/>
                <w:lang w:eastAsia="ru-RU"/>
              </w:rPr>
              <w:t xml:space="preserve"> и не препятствовать проведению контроля.</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
                <w:bCs/>
                <w:spacing w:val="-2"/>
                <w:sz w:val="24"/>
                <w:szCs w:val="24"/>
                <w:lang w:eastAsia="ru-RU"/>
              </w:rPr>
              <w:t>4.5.</w:t>
            </w:r>
            <w:r w:rsidRPr="003F67F6">
              <w:rPr>
                <w:rFonts w:eastAsia="Times New Roman"/>
                <w:bCs/>
                <w:spacing w:val="-2"/>
                <w:sz w:val="24"/>
                <w:szCs w:val="24"/>
                <w:lang w:eastAsia="ru-RU"/>
              </w:rPr>
              <w:t xml:space="preserve">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оказывает услуги лично.</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В целях оказания услуг по Договору уполномоченными представителями </w:t>
            </w:r>
            <w:r w:rsidRPr="003F67F6">
              <w:rPr>
                <w:rFonts w:eastAsia="Times New Roman"/>
                <w:sz w:val="24"/>
                <w:szCs w:val="24"/>
                <w:lang w:eastAsia="ru-RU"/>
              </w:rPr>
              <w:t>ИСПОЛНИТЕЛЯ</w:t>
            </w:r>
            <w:r w:rsidRPr="003F67F6">
              <w:rPr>
                <w:rFonts w:eastAsia="Times New Roman"/>
                <w:bCs/>
                <w:spacing w:val="-2"/>
                <w:sz w:val="24"/>
                <w:szCs w:val="24"/>
                <w:lang w:eastAsia="ru-RU"/>
              </w:rPr>
              <w:t xml:space="preserve"> являются:</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3F67F6">
              <w:rPr>
                <w:rFonts w:eastAsia="Times New Roman"/>
                <w:bCs/>
                <w:spacing w:val="-2"/>
                <w:sz w:val="24"/>
                <w:szCs w:val="24"/>
                <w:lang w:eastAsia="ru-RU"/>
              </w:rPr>
              <w:t xml:space="preserve">О прекращении или предоставлении полномочий его представителя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уведомляет </w:t>
            </w:r>
            <w:r w:rsidRPr="003F67F6">
              <w:rPr>
                <w:rFonts w:eastAsia="Times New Roman"/>
                <w:sz w:val="24"/>
                <w:szCs w:val="24"/>
                <w:lang w:eastAsia="ru-RU"/>
              </w:rPr>
              <w:t>ЗАКАЗЧИКА</w:t>
            </w:r>
            <w:r w:rsidRPr="003F67F6">
              <w:rPr>
                <w:rFonts w:eastAsia="Times New Roman"/>
                <w:bCs/>
                <w:spacing w:val="-2"/>
                <w:sz w:val="24"/>
                <w:szCs w:val="24"/>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3F67F6">
              <w:rPr>
                <w:rFonts w:eastAsia="Times New Roman"/>
                <w:sz w:val="24"/>
                <w:szCs w:val="24"/>
                <w:lang w:eastAsia="ru-RU"/>
              </w:rPr>
              <w:t>ЗАКАЗЧИКУ</w:t>
            </w:r>
            <w:r w:rsidRPr="003F67F6">
              <w:rPr>
                <w:rFonts w:eastAsia="Times New Roman"/>
                <w:bCs/>
                <w:spacing w:val="-2"/>
                <w:sz w:val="24"/>
                <w:szCs w:val="24"/>
                <w:lang w:eastAsia="ru-RU"/>
              </w:rPr>
              <w:t xml:space="preserve"> уведомления </w:t>
            </w:r>
            <w:r w:rsidRPr="003F67F6">
              <w:rPr>
                <w:rFonts w:eastAsia="Times New Roman"/>
                <w:sz w:val="24"/>
                <w:szCs w:val="24"/>
                <w:lang w:eastAsia="ru-RU"/>
              </w:rPr>
              <w:t>ИСПОЛНИТЕЛЬ</w:t>
            </w:r>
            <w:r w:rsidRPr="003F67F6">
              <w:rPr>
                <w:rFonts w:eastAsia="Times New Roman"/>
                <w:bCs/>
                <w:spacing w:val="-2"/>
                <w:sz w:val="24"/>
                <w:szCs w:val="24"/>
                <w:lang w:eastAsia="ru-RU"/>
              </w:rPr>
              <w:t xml:space="preserve"> о прекращении полномочий его представителя последний считается правомочным представителем </w:t>
            </w:r>
            <w:r w:rsidRPr="003F67F6">
              <w:rPr>
                <w:rFonts w:eastAsia="Times New Roman"/>
                <w:sz w:val="24"/>
                <w:szCs w:val="24"/>
                <w:lang w:eastAsia="ru-RU"/>
              </w:rPr>
              <w:t>ИСПОЛНИТЕЛЯ</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20"/>
              <w:rPr>
                <w:rFonts w:eastAsia="Times New Roman"/>
                <w:b/>
                <w:bCs/>
                <w:spacing w:val="-2"/>
                <w:sz w:val="24"/>
                <w:szCs w:val="24"/>
                <w:lang w:eastAsia="ru-RU"/>
              </w:rPr>
            </w:pPr>
            <w:r w:rsidRPr="003F67F6">
              <w:rPr>
                <w:rFonts w:eastAsia="Times New Roman"/>
                <w:b/>
                <w:bCs/>
                <w:spacing w:val="-2"/>
                <w:sz w:val="24"/>
                <w:szCs w:val="24"/>
                <w:lang w:eastAsia="ru-RU"/>
              </w:rPr>
              <w:t>4.6. Порядок принятия услуг.</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Датой исполнения обязательств считается дата подписания Акта приемки-сдачи оказанных услуг.</w:t>
            </w:r>
            <w:r w:rsidRPr="003F67F6">
              <w:rPr>
                <w:rFonts w:eastAsia="Times New Roman"/>
                <w:sz w:val="20"/>
                <w:szCs w:val="20"/>
                <w:lang w:eastAsia="ru-RU"/>
              </w:rPr>
              <w:t xml:space="preserve"> </w:t>
            </w:r>
            <w:r w:rsidRPr="003F67F6">
              <w:rPr>
                <w:rFonts w:eastAsia="Times New Roman"/>
                <w:sz w:val="24"/>
                <w:szCs w:val="24"/>
                <w:lang w:eastAsia="ru-RU"/>
              </w:rPr>
              <w:t>Услуги считаются оказанными с момента подписания Сторонами акта об оказании услуг.</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Calibri"/>
                <w:sz w:val="24"/>
                <w:szCs w:val="24"/>
              </w:rPr>
              <w:t xml:space="preserve">После исправления недостатков </w:t>
            </w:r>
            <w:r w:rsidRPr="003F67F6">
              <w:rPr>
                <w:rFonts w:eastAsia="Times New Roman"/>
                <w:sz w:val="24"/>
                <w:szCs w:val="24"/>
                <w:lang w:eastAsia="ru-RU"/>
              </w:rPr>
              <w:t xml:space="preserve">ИСПОЛНИТЕЛЬ </w:t>
            </w:r>
            <w:r w:rsidRPr="003F67F6">
              <w:rPr>
                <w:rFonts w:eastAsia="Calibri"/>
                <w:sz w:val="24"/>
                <w:szCs w:val="24"/>
              </w:rPr>
              <w:t xml:space="preserve">составляет повторный Акт приемки-сдачи оказанных услуг, который подлежит рассмотрению, подписанию </w:t>
            </w:r>
            <w:r w:rsidRPr="003F67F6">
              <w:rPr>
                <w:rFonts w:eastAsia="Times New Roman"/>
                <w:sz w:val="24"/>
                <w:szCs w:val="24"/>
                <w:lang w:eastAsia="ru-RU"/>
              </w:rPr>
              <w:t>ЗАКАЗЧИКОМ</w:t>
            </w:r>
            <w:r w:rsidRPr="003F67F6">
              <w:rPr>
                <w:rFonts w:eastAsia="Times New Roman"/>
                <w:bCs/>
                <w:spacing w:val="-2"/>
                <w:sz w:val="24"/>
                <w:szCs w:val="24"/>
                <w:lang w:eastAsia="ru-RU"/>
              </w:rPr>
              <w:t xml:space="preserve"> </w:t>
            </w:r>
            <w:r w:rsidRPr="003F67F6">
              <w:rPr>
                <w:rFonts w:eastAsia="Calibri"/>
                <w:sz w:val="24"/>
                <w:szCs w:val="24"/>
              </w:rPr>
              <w:t>в установленном порядке.</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lastRenderedPageBreak/>
              <w:t xml:space="preserve">Результаты оказания услуг: ________________ передаются </w:t>
            </w:r>
            <w:r w:rsidRPr="003F67F6">
              <w:rPr>
                <w:rFonts w:eastAsia="Times New Roman"/>
                <w:sz w:val="24"/>
                <w:szCs w:val="24"/>
                <w:lang w:eastAsia="ru-RU"/>
              </w:rPr>
              <w:t xml:space="preserve">ЗАКАЗЧИКУ </w:t>
            </w:r>
            <w:r w:rsidRPr="003F67F6">
              <w:rPr>
                <w:rFonts w:eastAsia="Times New Roman"/>
                <w:bCs/>
                <w:spacing w:val="-2"/>
                <w:sz w:val="24"/>
                <w:szCs w:val="24"/>
                <w:lang w:eastAsia="ru-RU"/>
              </w:rPr>
              <w:t>по акту об оказании услуг.</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Акт сверки расчетов оформляется ежемесячно </w:t>
            </w:r>
            <w:r w:rsidRPr="003F67F6">
              <w:rPr>
                <w:rFonts w:eastAsia="Times New Roman"/>
                <w:i/>
                <w:sz w:val="24"/>
                <w:szCs w:val="24"/>
                <w:lang w:eastAsia="ru-RU"/>
              </w:rPr>
              <w:t>(не применяется по факту оплаты всего объема услуг).</w:t>
            </w:r>
          </w:p>
          <w:p w:rsidR="003F67F6" w:rsidRPr="003F67F6" w:rsidRDefault="003F67F6" w:rsidP="003F67F6">
            <w:pPr>
              <w:widowControl w:val="0"/>
              <w:numPr>
                <w:ilvl w:val="0"/>
                <w:numId w:val="3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pacing w:val="9"/>
                <w:sz w:val="24"/>
                <w:szCs w:val="24"/>
                <w:lang w:eastAsia="ru-RU"/>
              </w:rPr>
              <w:t>ПРАВА И ОБЯЗАННОСТИ СТОРОН</w:t>
            </w:r>
          </w:p>
          <w:p w:rsidR="003F67F6" w:rsidRPr="003F67F6" w:rsidRDefault="003F67F6" w:rsidP="003F67F6">
            <w:pPr>
              <w:widowControl w:val="0"/>
              <w:shd w:val="clear" w:color="auto" w:fill="FFFFFF"/>
              <w:autoSpaceDE w:val="0"/>
              <w:autoSpaceDN w:val="0"/>
              <w:adjustRightInd w:val="0"/>
              <w:spacing w:before="0"/>
              <w:ind w:right="29"/>
              <w:jc w:val="left"/>
              <w:rPr>
                <w:rFonts w:eastAsia="Times New Roman"/>
                <w:b/>
                <w:bCs/>
                <w:spacing w:val="-2"/>
                <w:sz w:val="24"/>
                <w:szCs w:val="24"/>
                <w:lang w:eastAsia="ru-RU"/>
              </w:rPr>
            </w:pPr>
          </w:p>
          <w:p w:rsidR="003F67F6" w:rsidRPr="003F67F6" w:rsidRDefault="003F67F6" w:rsidP="003F67F6">
            <w:pPr>
              <w:widowControl w:val="0"/>
              <w:numPr>
                <w:ilvl w:val="1"/>
                <w:numId w:val="3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
                <w:spacing w:val="-1"/>
                <w:sz w:val="24"/>
                <w:szCs w:val="24"/>
                <w:lang w:eastAsia="ru-RU"/>
              </w:rPr>
              <w:t xml:space="preserve">ЗАКАЗЧИК </w:t>
            </w:r>
            <w:r w:rsidRPr="003F67F6">
              <w:rPr>
                <w:rFonts w:eastAsia="Times New Roman"/>
                <w:b/>
                <w:sz w:val="24"/>
                <w:szCs w:val="24"/>
                <w:lang w:eastAsia="ru-RU"/>
              </w:rPr>
              <w:t xml:space="preserve">вправе: </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Отказаться от исполнения настоящего договора при условии </w:t>
            </w:r>
            <w:r w:rsidRPr="003F67F6">
              <w:rPr>
                <w:rFonts w:eastAsia="Times New Roman"/>
                <w:spacing w:val="-1"/>
                <w:sz w:val="24"/>
                <w:szCs w:val="24"/>
                <w:lang w:eastAsia="ru-RU"/>
              </w:rPr>
              <w:t>оплаты ИСПОЛНИТЕЛЮ фактически понесенных им расходов;</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 xml:space="preserve">Назначить разумный срок для устранения недостатков, либо выполнение услуг  к сроку и при неисполнении </w:t>
            </w:r>
            <w:r w:rsidRPr="003F67F6">
              <w:rPr>
                <w:rFonts w:eastAsia="Times New Roman"/>
                <w:sz w:val="24"/>
                <w:szCs w:val="24"/>
                <w:lang w:eastAsia="ru-RU"/>
              </w:rPr>
              <w:t xml:space="preserve">ИСПОЛНИТЕЛЕМ </w:t>
            </w:r>
            <w:r w:rsidRPr="003F67F6">
              <w:rPr>
                <w:rFonts w:eastAsia="Times New Roman"/>
                <w:bCs/>
                <w:spacing w:val="-2"/>
                <w:sz w:val="24"/>
                <w:szCs w:val="24"/>
                <w:lang w:eastAsia="ru-RU"/>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3F67F6">
              <w:rPr>
                <w:rFonts w:eastAsia="Times New Roman"/>
                <w:sz w:val="24"/>
                <w:szCs w:val="24"/>
                <w:lang w:eastAsia="ru-RU"/>
              </w:rPr>
              <w:t>ИСПОЛНИТЕЛЯ</w:t>
            </w:r>
            <w:r w:rsidRPr="003F67F6">
              <w:rPr>
                <w:rFonts w:eastAsia="Times New Roman"/>
                <w:bCs/>
                <w:spacing w:val="-2"/>
                <w:sz w:val="24"/>
                <w:szCs w:val="24"/>
                <w:lang w:eastAsia="ru-RU"/>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Требовать расторжение настоящего договора без оплаты </w:t>
            </w:r>
            <w:r w:rsidRPr="003F67F6">
              <w:rPr>
                <w:rFonts w:eastAsia="Times New Roman"/>
                <w:spacing w:val="-1"/>
                <w:sz w:val="24"/>
                <w:szCs w:val="24"/>
                <w:lang w:eastAsia="ru-RU"/>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sz w:val="24"/>
                <w:szCs w:val="24"/>
                <w:lang w:eastAsia="ru-RU"/>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3F67F6" w:rsidRPr="003F67F6" w:rsidRDefault="003F67F6" w:rsidP="003F67F6">
            <w:pPr>
              <w:widowControl w:val="0"/>
              <w:numPr>
                <w:ilvl w:val="1"/>
                <w:numId w:val="37"/>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
                <w:spacing w:val="-2"/>
                <w:sz w:val="24"/>
                <w:szCs w:val="24"/>
                <w:lang w:eastAsia="ru-RU"/>
              </w:rPr>
              <w:t xml:space="preserve">ИСПОЛНИТЕЛЬ </w:t>
            </w:r>
            <w:r w:rsidRPr="003F67F6">
              <w:rPr>
                <w:rFonts w:eastAsia="Times New Roman"/>
                <w:b/>
                <w:sz w:val="24"/>
                <w:szCs w:val="24"/>
                <w:lang w:eastAsia="ru-RU"/>
              </w:rPr>
              <w:t>вправе:</w:t>
            </w:r>
          </w:p>
          <w:p w:rsidR="003F67F6" w:rsidRPr="003F67F6" w:rsidRDefault="003F67F6" w:rsidP="003F67F6">
            <w:pPr>
              <w:widowControl w:val="0"/>
              <w:numPr>
                <w:ilvl w:val="2"/>
                <w:numId w:val="37"/>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Отказаться от исполнения обязательств по настоящему договору лишь при условии полного возмещения </w:t>
            </w:r>
            <w:r w:rsidRPr="003F67F6">
              <w:rPr>
                <w:rFonts w:eastAsia="Times New Roman"/>
                <w:spacing w:val="-1"/>
                <w:sz w:val="24"/>
                <w:szCs w:val="24"/>
                <w:lang w:eastAsia="ru-RU"/>
              </w:rPr>
              <w:t>ЗАКАЗЧИКУ</w:t>
            </w:r>
            <w:r w:rsidRPr="003F67F6">
              <w:rPr>
                <w:rFonts w:eastAsia="Times New Roman"/>
                <w:bCs/>
                <w:spacing w:val="-2"/>
                <w:sz w:val="24"/>
                <w:szCs w:val="24"/>
                <w:lang w:eastAsia="ru-RU"/>
              </w:rPr>
              <w:t xml:space="preserve"> убытков;</w:t>
            </w:r>
          </w:p>
          <w:p w:rsidR="003F67F6" w:rsidRPr="003F67F6" w:rsidRDefault="003F67F6" w:rsidP="003F67F6">
            <w:pPr>
              <w:widowControl w:val="0"/>
              <w:numPr>
                <w:ilvl w:val="2"/>
                <w:numId w:val="37"/>
              </w:numPr>
              <w:autoSpaceDE w:val="0"/>
              <w:autoSpaceDN w:val="0"/>
              <w:adjustRightInd w:val="0"/>
              <w:spacing w:before="0"/>
              <w:ind w:left="0" w:firstLine="709"/>
              <w:jc w:val="left"/>
              <w:rPr>
                <w:rFonts w:eastAsia="Times New Roman"/>
                <w:bCs/>
                <w:spacing w:val="-2"/>
                <w:sz w:val="24"/>
                <w:szCs w:val="24"/>
                <w:lang w:eastAsia="ru-RU"/>
              </w:rPr>
            </w:pPr>
            <w:r w:rsidRPr="003F67F6">
              <w:rPr>
                <w:rFonts w:eastAsia="Times New Roman"/>
                <w:bCs/>
                <w:spacing w:val="-2"/>
                <w:sz w:val="24"/>
                <w:szCs w:val="24"/>
                <w:lang w:eastAsia="ru-RU"/>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3F67F6" w:rsidRPr="003F67F6" w:rsidRDefault="003F67F6" w:rsidP="003F67F6">
            <w:pPr>
              <w:widowControl w:val="0"/>
              <w:numPr>
                <w:ilvl w:val="1"/>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
                <w:spacing w:val="-1"/>
                <w:sz w:val="24"/>
                <w:szCs w:val="24"/>
                <w:lang w:eastAsia="ru-RU"/>
              </w:rPr>
              <w:t>ЗАКАЗЧИК обязан:</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оказывать ИСПОЛНИТЕЛЮ содействие в выполнении задания, в случаях, объеме </w:t>
            </w:r>
            <w:r w:rsidRPr="003F67F6">
              <w:rPr>
                <w:rFonts w:eastAsia="Times New Roman"/>
                <w:spacing w:val="-2"/>
                <w:sz w:val="24"/>
                <w:szCs w:val="24"/>
                <w:lang w:eastAsia="ru-RU"/>
              </w:rPr>
              <w:t>и порядке, предусмотренных настоящим договором;</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оплатить оказанные ему услуги в сроки и порядке, которые указаны в настоящем </w:t>
            </w:r>
            <w:r w:rsidRPr="003F67F6">
              <w:rPr>
                <w:rFonts w:eastAsia="Times New Roman"/>
                <w:spacing w:val="-4"/>
                <w:sz w:val="24"/>
                <w:szCs w:val="24"/>
                <w:lang w:eastAsia="ru-RU"/>
              </w:rPr>
              <w:t>договоре.</w:t>
            </w:r>
          </w:p>
          <w:p w:rsidR="003F67F6" w:rsidRPr="003F67F6" w:rsidRDefault="003F67F6" w:rsidP="003F67F6">
            <w:pPr>
              <w:widowControl w:val="0"/>
              <w:numPr>
                <w:ilvl w:val="1"/>
                <w:numId w:val="37"/>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
                <w:spacing w:val="-2"/>
                <w:sz w:val="24"/>
                <w:szCs w:val="24"/>
                <w:lang w:eastAsia="ru-RU"/>
              </w:rPr>
              <w:t>ИСПОЛНИТЕЛЬ обязан:</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3F67F6">
              <w:rPr>
                <w:rFonts w:eastAsia="Times New Roman"/>
                <w:b/>
                <w:bCs/>
                <w:spacing w:val="-2"/>
                <w:sz w:val="24"/>
                <w:szCs w:val="24"/>
                <w:lang w:eastAsia="ru-RU"/>
              </w:rPr>
              <w:t>.</w:t>
            </w:r>
          </w:p>
          <w:p w:rsidR="003F67F6" w:rsidRPr="003F67F6" w:rsidRDefault="003F67F6" w:rsidP="003F67F6">
            <w:pPr>
              <w:widowControl w:val="0"/>
              <w:numPr>
                <w:ilvl w:val="2"/>
                <w:numId w:val="37"/>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2"/>
                <w:sz w:val="24"/>
                <w:szCs w:val="24"/>
                <w:lang w:eastAsia="ru-RU"/>
              </w:rPr>
              <w:t>С</w:t>
            </w:r>
            <w:r w:rsidRPr="003F67F6">
              <w:rPr>
                <w:rFonts w:eastAsia="Times New Roman"/>
                <w:sz w:val="24"/>
                <w:szCs w:val="24"/>
                <w:lang w:eastAsia="ru-RU"/>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3F67F6">
              <w:rPr>
                <w:rFonts w:eastAsia="Times New Roman"/>
                <w:spacing w:val="-1"/>
                <w:sz w:val="24"/>
                <w:szCs w:val="24"/>
                <w:lang w:eastAsia="ru-RU"/>
              </w:rPr>
              <w:t>ЗАКАЗЧИКА</w:t>
            </w:r>
            <w:r w:rsidRPr="003F67F6">
              <w:rPr>
                <w:rFonts w:eastAsia="Times New Roman"/>
                <w:sz w:val="24"/>
                <w:szCs w:val="24"/>
                <w:lang w:eastAsia="ru-RU"/>
              </w:rPr>
              <w:t>.</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Сообщать ЗАКАЗЧИКУ по его требованию все сведения о ходе исполнения </w:t>
            </w:r>
            <w:r w:rsidRPr="003F67F6">
              <w:rPr>
                <w:rFonts w:eastAsia="Times New Roman"/>
                <w:spacing w:val="-5"/>
                <w:sz w:val="24"/>
                <w:szCs w:val="24"/>
                <w:lang w:eastAsia="ru-RU"/>
              </w:rPr>
              <w:t>задания.</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Н</w:t>
            </w:r>
            <w:r w:rsidRPr="003F67F6">
              <w:rPr>
                <w:rFonts w:eastAsia="Times New Roman"/>
                <w:spacing w:val="-3"/>
                <w:sz w:val="24"/>
                <w:szCs w:val="24"/>
                <w:lang w:eastAsia="ru-RU"/>
              </w:rPr>
              <w:t xml:space="preserve">емедленно предупредить ЗАКАЗЧИКА и до получения от него указаний </w:t>
            </w:r>
            <w:r w:rsidRPr="003F67F6">
              <w:rPr>
                <w:rFonts w:eastAsia="Times New Roman"/>
                <w:spacing w:val="-2"/>
                <w:sz w:val="24"/>
                <w:szCs w:val="24"/>
                <w:lang w:eastAsia="ru-RU"/>
              </w:rPr>
              <w:t>приостановить выполнение задания при обнаружении:</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z w:val="24"/>
                <w:szCs w:val="24"/>
                <w:lang w:eastAsia="ru-RU"/>
              </w:rPr>
              <w:lastRenderedPageBreak/>
              <w:t xml:space="preserve">- возможных неблагоприятных для ЗАКАЗЧИКА последствий выполнения его </w:t>
            </w:r>
            <w:r w:rsidRPr="003F67F6">
              <w:rPr>
                <w:rFonts w:eastAsia="Times New Roman"/>
                <w:spacing w:val="-1"/>
                <w:sz w:val="24"/>
                <w:szCs w:val="24"/>
                <w:lang w:eastAsia="ru-RU"/>
              </w:rPr>
              <w:t>указаний о способе оказания услуг;</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pacing w:val="-1"/>
                <w:sz w:val="24"/>
                <w:szCs w:val="24"/>
                <w:lang w:eastAsia="ru-RU"/>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3"/>
                <w:sz w:val="24"/>
                <w:szCs w:val="24"/>
                <w:lang w:eastAsia="ru-RU"/>
              </w:rPr>
              <w:t xml:space="preserve">Не раскрывать посторонним лицам, непосредственно не занятым в выполнении </w:t>
            </w:r>
            <w:r w:rsidRPr="003F67F6">
              <w:rPr>
                <w:rFonts w:eastAsia="Times New Roman"/>
                <w:sz w:val="24"/>
                <w:szCs w:val="24"/>
                <w:lang w:eastAsia="ru-RU"/>
              </w:rPr>
              <w:t>обязательств по настоящему договору, характер и объем предоставляемых услуг.</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Оказать услуги в сроки и в порядке, предусмотренном Договором.</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Предоставлять отчет об оказании услуг, содержащий перечень работ (услуг) и их </w:t>
            </w:r>
            <w:r w:rsidRPr="003F67F6">
              <w:rPr>
                <w:rFonts w:eastAsia="Times New Roman"/>
                <w:spacing w:val="-2"/>
                <w:sz w:val="24"/>
                <w:szCs w:val="24"/>
                <w:lang w:eastAsia="ru-RU"/>
              </w:rPr>
              <w:t>стоимость, а также акт об оказанных услугах.</w:t>
            </w:r>
          </w:p>
          <w:p w:rsidR="003F67F6" w:rsidRPr="003F67F6" w:rsidRDefault="003F67F6" w:rsidP="003F67F6">
            <w:pPr>
              <w:widowControl w:val="0"/>
              <w:numPr>
                <w:ilvl w:val="2"/>
                <w:numId w:val="37"/>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ИСПОЛНИТЕЛЬ обязуется безвозмездно, в разумные сроки исправить по требованию ЗАКАЗЧИКА все выявленные недостатки.</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самостоятельно решает вопрос обеспечения объекта обслуживания мусорными мешками, туалетной бумагой и жидким мылом.</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0"/>
                <w:sz w:val="24"/>
                <w:szCs w:val="24"/>
                <w:lang w:eastAsia="ru-RU"/>
              </w:rPr>
              <w:t xml:space="preserve">Если у ИСПОЛНИТЕЛЯ возникла необходимость в привлечении </w:t>
            </w:r>
            <w:r w:rsidRPr="003F67F6">
              <w:rPr>
                <w:rFonts w:eastAsia="Times New Roman"/>
                <w:spacing w:val="1"/>
                <w:sz w:val="24"/>
                <w:szCs w:val="24"/>
                <w:lang w:eastAsia="ru-RU"/>
              </w:rPr>
              <w:t xml:space="preserve">дополнительных средств для надлежащего выполнения задания и по этой причине в </w:t>
            </w:r>
            <w:r w:rsidRPr="003F67F6">
              <w:rPr>
                <w:rFonts w:eastAsia="Times New Roman"/>
                <w:spacing w:val="-1"/>
                <w:sz w:val="24"/>
                <w:szCs w:val="24"/>
                <w:lang w:eastAsia="ru-RU"/>
              </w:rPr>
              <w:t xml:space="preserve">существенном превышении цены договора, он обязан своевременно предупредить об этом </w:t>
            </w:r>
            <w:r w:rsidRPr="003F67F6">
              <w:rPr>
                <w:rFonts w:eastAsia="Times New Roman"/>
                <w:spacing w:val="4"/>
                <w:sz w:val="24"/>
                <w:szCs w:val="24"/>
                <w:lang w:eastAsia="ru-RU"/>
              </w:rPr>
              <w:t xml:space="preserve">ЗАКАЗЧИКА, ЗАКАЗЧИК в случае несогласия на превышение цены предоставляемых </w:t>
            </w:r>
            <w:r w:rsidRPr="003F67F6">
              <w:rPr>
                <w:rFonts w:eastAsia="Times New Roman"/>
                <w:spacing w:val="-1"/>
                <w:sz w:val="24"/>
                <w:szCs w:val="24"/>
                <w:lang w:eastAsia="ru-RU"/>
              </w:rPr>
              <w:t>услуг вправе отказаться от настоящего договора. В этом случае ИСПОЛНИТЕЛЬ вправе требовать от ЗАКАЗЧИКА уплаты ему понесенных издержек.</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2"/>
                <w:sz w:val="24"/>
                <w:szCs w:val="24"/>
                <w:lang w:eastAsia="ru-RU"/>
              </w:rPr>
              <w:t xml:space="preserve">ИСПОЛНИТЕЛЬ, своевременно не предупредивший ЗАКАЗЧИКА о необходимости </w:t>
            </w:r>
            <w:r w:rsidRPr="003F67F6">
              <w:rPr>
                <w:rFonts w:eastAsia="Times New Roman"/>
                <w:spacing w:val="4"/>
                <w:sz w:val="24"/>
                <w:szCs w:val="24"/>
                <w:lang w:eastAsia="ru-RU"/>
              </w:rPr>
              <w:t xml:space="preserve">превышения указанной в договоре цены услуг, обязан выполнить условия договора, </w:t>
            </w:r>
            <w:r w:rsidRPr="003F67F6">
              <w:rPr>
                <w:rFonts w:eastAsia="Times New Roman"/>
                <w:spacing w:val="-1"/>
                <w:sz w:val="24"/>
                <w:szCs w:val="24"/>
                <w:lang w:eastAsia="ru-RU"/>
              </w:rPr>
              <w:t>сохраняя право на оплату по цене, определенной в настоящем договоре.</w:t>
            </w:r>
            <w:bookmarkStart w:id="305" w:name="_Toc395712336"/>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5"/>
          <w:p w:rsidR="003F67F6" w:rsidRPr="003F67F6" w:rsidRDefault="003F67F6" w:rsidP="003F67F6">
            <w:pPr>
              <w:widowControl w:val="0"/>
              <w:numPr>
                <w:ilvl w:val="1"/>
                <w:numId w:val="3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7"/>
              </w:numPr>
              <w:shd w:val="clear" w:color="auto" w:fill="FFFFFF"/>
              <w:autoSpaceDE w:val="0"/>
              <w:autoSpaceDN w:val="0"/>
              <w:adjustRightInd w:val="0"/>
              <w:spacing w:before="0"/>
              <w:ind w:right="29"/>
              <w:jc w:val="center"/>
              <w:rPr>
                <w:rFonts w:eastAsia="Times New Roman"/>
                <w:b/>
                <w:bCs/>
                <w:caps/>
                <w:spacing w:val="-2"/>
                <w:sz w:val="24"/>
                <w:szCs w:val="24"/>
                <w:lang w:eastAsia="ru-RU"/>
              </w:rPr>
            </w:pPr>
            <w:r w:rsidRPr="003F67F6">
              <w:rPr>
                <w:rFonts w:eastAsia="Times New Roman"/>
                <w:b/>
                <w:caps/>
                <w:spacing w:val="7"/>
                <w:sz w:val="24"/>
                <w:szCs w:val="24"/>
                <w:lang w:eastAsia="ru-RU"/>
              </w:rPr>
              <w:t>Качество услуг и результат оказания услуг</w:t>
            </w:r>
          </w:p>
          <w:p w:rsidR="003F67F6" w:rsidRPr="003F67F6" w:rsidRDefault="003F67F6" w:rsidP="003F67F6">
            <w:pPr>
              <w:widowControl w:val="0"/>
              <w:numPr>
                <w:ilvl w:val="1"/>
                <w:numId w:val="37"/>
              </w:numPr>
              <w:shd w:val="clear" w:color="auto" w:fill="FFFFFF"/>
              <w:tabs>
                <w:tab w:val="left" w:pos="709"/>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Качество услуг и результаты оказания услуг должны соответствовать следующим обязательным требованиям, указанным в Приложение №1.</w:t>
            </w:r>
          </w:p>
          <w:p w:rsidR="003F67F6" w:rsidRPr="003F67F6" w:rsidRDefault="003F67F6" w:rsidP="003F67F6">
            <w:pPr>
              <w:widowControl w:val="0"/>
              <w:numPr>
                <w:ilvl w:val="1"/>
                <w:numId w:val="37"/>
              </w:numPr>
              <w:shd w:val="clear" w:color="auto" w:fill="FFFFFF"/>
              <w:tabs>
                <w:tab w:val="left" w:pos="709"/>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Требования к персоналу </w:t>
            </w:r>
            <w:r w:rsidRPr="003F67F6">
              <w:rPr>
                <w:rFonts w:eastAsia="Times New Roman"/>
                <w:spacing w:val="-3"/>
                <w:sz w:val="24"/>
                <w:szCs w:val="24"/>
                <w:lang w:eastAsia="ru-RU"/>
              </w:rPr>
              <w:t xml:space="preserve">ИСПОЛНИТЕЛЯ и материалам, используемым при оказании услуг </w:t>
            </w:r>
            <w:r w:rsidRPr="003F67F6">
              <w:rPr>
                <w:rFonts w:eastAsia="Times New Roman"/>
                <w:bCs/>
                <w:spacing w:val="-2"/>
                <w:sz w:val="24"/>
                <w:szCs w:val="24"/>
                <w:lang w:eastAsia="ru-RU"/>
              </w:rPr>
              <w:t>указаны в Приложении №1.</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Если </w:t>
            </w:r>
            <w:r w:rsidRPr="003F67F6">
              <w:rPr>
                <w:rFonts w:eastAsia="Times New Roman"/>
                <w:spacing w:val="-1"/>
                <w:sz w:val="24"/>
                <w:szCs w:val="24"/>
                <w:lang w:eastAsia="ru-RU"/>
              </w:rPr>
              <w:t>ЗАКАЗЧИКОМ</w:t>
            </w:r>
            <w:r w:rsidRPr="003F67F6">
              <w:rPr>
                <w:rFonts w:eastAsia="Times New Roman"/>
                <w:bCs/>
                <w:spacing w:val="-2"/>
                <w:sz w:val="24"/>
                <w:szCs w:val="24"/>
                <w:lang w:eastAsia="ru-RU"/>
              </w:rPr>
              <w:t xml:space="preserve"> обнаружено, что услуги оказываются с недостатками, он в соответствии с п. 3 ст. 715 ГК РФ вправе потребовать от </w:t>
            </w:r>
            <w:r w:rsidRPr="003F67F6">
              <w:rPr>
                <w:rFonts w:eastAsia="Times New Roman"/>
                <w:spacing w:val="-3"/>
                <w:sz w:val="24"/>
                <w:szCs w:val="24"/>
                <w:lang w:eastAsia="ru-RU"/>
              </w:rPr>
              <w:t xml:space="preserve">ИСПОЛНИТЕЛЯ </w:t>
            </w:r>
            <w:r w:rsidRPr="003F67F6">
              <w:rPr>
                <w:rFonts w:eastAsia="Times New Roman"/>
                <w:bCs/>
                <w:spacing w:val="-2"/>
                <w:sz w:val="24"/>
                <w:szCs w:val="24"/>
                <w:lang w:eastAsia="ru-RU"/>
              </w:rPr>
              <w:t xml:space="preserve">их устранения. Для этого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в срок не позднее 3 (трех) рабочих дней с момента выявления недостатков направляет </w:t>
            </w:r>
            <w:r w:rsidRPr="003F67F6">
              <w:rPr>
                <w:rFonts w:eastAsia="Times New Roman"/>
                <w:spacing w:val="-3"/>
                <w:sz w:val="24"/>
                <w:szCs w:val="24"/>
                <w:lang w:eastAsia="ru-RU"/>
              </w:rPr>
              <w:t xml:space="preserve">ИСПОЛНИТЕЛЮ </w:t>
            </w:r>
            <w:r w:rsidRPr="003F67F6">
              <w:rPr>
                <w:rFonts w:eastAsia="Times New Roman"/>
                <w:bCs/>
                <w:spacing w:val="-2"/>
                <w:sz w:val="24"/>
                <w:szCs w:val="24"/>
                <w:lang w:eastAsia="ru-RU"/>
              </w:rPr>
              <w:t>требование об устранении недостатков, обнаруженных во время оказания услуг.</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В случае неисполнения указанного требования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 а также потребовать возмещения убытков.</w:t>
            </w:r>
          </w:p>
          <w:p w:rsidR="003F67F6" w:rsidRPr="003F67F6" w:rsidRDefault="003F67F6" w:rsidP="003F67F6">
            <w:pPr>
              <w:widowControl w:val="0"/>
              <w:numPr>
                <w:ilvl w:val="1"/>
                <w:numId w:val="37"/>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 xml:space="preserve">Если при принятии услуг </w:t>
            </w:r>
            <w:r w:rsidRPr="003F67F6">
              <w:rPr>
                <w:rFonts w:eastAsia="Times New Roman"/>
                <w:spacing w:val="-1"/>
                <w:sz w:val="24"/>
                <w:szCs w:val="24"/>
                <w:lang w:eastAsia="ru-RU"/>
              </w:rPr>
              <w:t>ЗАКАЗЧИКОМ</w:t>
            </w:r>
            <w:r w:rsidRPr="003F67F6">
              <w:rPr>
                <w:rFonts w:eastAsia="Times New Roman"/>
                <w:bCs/>
                <w:spacing w:val="-2"/>
                <w:sz w:val="24"/>
                <w:szCs w:val="24"/>
                <w:lang w:eastAsia="ru-RU"/>
              </w:rPr>
              <w:t xml:space="preserve"> обнаружены недостатки в качестве оказываемых услуг и (или) в результате услуг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в соответствии со ст. 723 ГК РФ </w:t>
            </w:r>
            <w:r w:rsidRPr="003F67F6">
              <w:rPr>
                <w:rFonts w:eastAsia="Times New Roman"/>
                <w:bCs/>
                <w:spacing w:val="-2"/>
                <w:sz w:val="24"/>
                <w:szCs w:val="24"/>
                <w:lang w:eastAsia="ru-RU"/>
              </w:rPr>
              <w:lastRenderedPageBreak/>
              <w:t>вправе:</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 потребовать безвозмездного устранения </w:t>
            </w:r>
            <w:r w:rsidRPr="003F67F6">
              <w:rPr>
                <w:rFonts w:eastAsia="Times New Roman"/>
                <w:spacing w:val="-3"/>
                <w:sz w:val="24"/>
                <w:szCs w:val="24"/>
                <w:lang w:eastAsia="ru-RU"/>
              </w:rPr>
              <w:t xml:space="preserve">ИСПОЛНИТЕЛЕМ </w:t>
            </w:r>
            <w:r w:rsidRPr="003F67F6">
              <w:rPr>
                <w:rFonts w:eastAsia="Times New Roman"/>
                <w:bCs/>
                <w:spacing w:val="-2"/>
                <w:sz w:val="24"/>
                <w:szCs w:val="24"/>
                <w:lang w:eastAsia="ru-RU"/>
              </w:rPr>
              <w:t>таких недостатков;</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 потребовать соразмерного уменьшения стоимости услуг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 устранить недостатки собственными силами или силами третьих лиц и потребовать от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 xml:space="preserve"> возмещения расходов Заказчика на устранение недостатков.</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
                <w:bCs/>
                <w:spacing w:val="-2"/>
                <w:sz w:val="24"/>
                <w:szCs w:val="24"/>
                <w:lang w:eastAsia="ru-RU"/>
              </w:rPr>
              <w:t>6.6.</w:t>
            </w:r>
            <w:r w:rsidRPr="003F67F6">
              <w:rPr>
                <w:rFonts w:eastAsia="Times New Roman"/>
                <w:bCs/>
                <w:spacing w:val="-2"/>
                <w:sz w:val="24"/>
                <w:szCs w:val="24"/>
                <w:lang w:eastAsia="ru-RU"/>
              </w:rPr>
              <w:t xml:space="preserve">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3F67F6">
              <w:rPr>
                <w:rFonts w:eastAsia="Times New Roman"/>
                <w:spacing w:val="-3"/>
                <w:sz w:val="24"/>
                <w:szCs w:val="24"/>
                <w:lang w:eastAsia="ru-RU"/>
              </w:rPr>
              <w:t>ИСПОЛНИТЕЛЮ</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В требовании об устранении недостатков оказанных услуг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указывает выявленные недостатки и сроки их устранения.</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В требовании о соразмерном уменьшении стоимости услуг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указывает выявленные недостатки, дает расчет уменьшения стоимости услуг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xml:space="preserve">В требовании о возмещении расходов </w:t>
            </w: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3F67F6">
              <w:rPr>
                <w:rFonts w:eastAsia="Times New Roman"/>
                <w:spacing w:val="-3"/>
                <w:sz w:val="24"/>
                <w:szCs w:val="24"/>
                <w:lang w:eastAsia="ru-RU"/>
              </w:rPr>
              <w:t>ИСПОЛНИТЕЛЬ</w:t>
            </w:r>
            <w:r w:rsidRPr="003F67F6">
              <w:rPr>
                <w:rFonts w:eastAsia="Times New Roman"/>
                <w:bCs/>
                <w:spacing w:val="-2"/>
                <w:sz w:val="24"/>
                <w:szCs w:val="24"/>
                <w:lang w:eastAsia="ru-RU"/>
              </w:rPr>
              <w:t xml:space="preserve"> обязан возместить понесенные </w:t>
            </w:r>
            <w:r w:rsidRPr="003F67F6">
              <w:rPr>
                <w:rFonts w:eastAsia="Times New Roman"/>
                <w:spacing w:val="-1"/>
                <w:sz w:val="24"/>
                <w:szCs w:val="24"/>
                <w:lang w:eastAsia="ru-RU"/>
              </w:rPr>
              <w:t>ЗАКАЗЧИКОМ</w:t>
            </w:r>
            <w:r w:rsidRPr="003F67F6">
              <w:rPr>
                <w:rFonts w:eastAsia="Times New Roman"/>
                <w:bCs/>
                <w:spacing w:val="-2"/>
                <w:sz w:val="24"/>
                <w:szCs w:val="24"/>
                <w:lang w:eastAsia="ru-RU"/>
              </w:rPr>
              <w:t xml:space="preserve"> расходы в срок не позднее 10 (десяти) рабочих дней с момента доставки требования </w:t>
            </w:r>
            <w:r w:rsidRPr="003F67F6">
              <w:rPr>
                <w:rFonts w:eastAsia="Times New Roman"/>
                <w:spacing w:val="-1"/>
                <w:sz w:val="24"/>
                <w:szCs w:val="24"/>
                <w:lang w:eastAsia="ru-RU"/>
              </w:rPr>
              <w:t>ЗАКАЗЧИКОМ</w:t>
            </w:r>
            <w:r w:rsidRPr="003F67F6">
              <w:rPr>
                <w:rFonts w:eastAsia="Times New Roman"/>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3F67F6">
              <w:rPr>
                <w:rFonts w:eastAsia="Times New Roman"/>
                <w:spacing w:val="-1"/>
                <w:sz w:val="24"/>
                <w:szCs w:val="24"/>
                <w:lang w:eastAsia="ru-RU"/>
              </w:rPr>
              <w:t>ЗАКАЗЧИК</w:t>
            </w:r>
            <w:r w:rsidRPr="003F67F6">
              <w:rPr>
                <w:rFonts w:eastAsia="Times New Roman"/>
                <w:bCs/>
                <w:spacing w:val="-2"/>
                <w:sz w:val="24"/>
                <w:szCs w:val="24"/>
                <w:lang w:eastAsia="ru-RU"/>
              </w:rPr>
              <w:t xml:space="preserve"> уведомляет </w:t>
            </w:r>
            <w:r w:rsidRPr="003F67F6">
              <w:rPr>
                <w:rFonts w:eastAsia="Times New Roman"/>
                <w:spacing w:val="-3"/>
                <w:sz w:val="24"/>
                <w:szCs w:val="24"/>
                <w:lang w:eastAsia="ru-RU"/>
              </w:rPr>
              <w:t>ИСПОЛНИТЕЛЯ</w:t>
            </w:r>
            <w:r w:rsidRPr="003F67F6">
              <w:rPr>
                <w:rFonts w:eastAsia="Times New Roman"/>
                <w:bCs/>
                <w:spacing w:val="-2"/>
                <w:sz w:val="24"/>
                <w:szCs w:val="24"/>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p>
          <w:p w:rsidR="003F67F6" w:rsidRPr="003F67F6" w:rsidRDefault="003F67F6" w:rsidP="003F67F6">
            <w:pPr>
              <w:widowControl w:val="0"/>
              <w:numPr>
                <w:ilvl w:val="0"/>
                <w:numId w:val="3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pacing w:val="7"/>
                <w:sz w:val="24"/>
                <w:szCs w:val="24"/>
                <w:lang w:eastAsia="ru-RU"/>
              </w:rPr>
              <w:t>ОТВЕТСТВЕННОСТЬ СТОРОН</w:t>
            </w:r>
          </w:p>
          <w:p w:rsidR="003F67F6" w:rsidRPr="003F67F6" w:rsidRDefault="003F67F6" w:rsidP="003F67F6">
            <w:pPr>
              <w:widowControl w:val="0"/>
              <w:shd w:val="clear" w:color="auto" w:fill="FFFFFF"/>
              <w:autoSpaceDE w:val="0"/>
              <w:autoSpaceDN w:val="0"/>
              <w:adjustRightInd w:val="0"/>
              <w:spacing w:before="0"/>
              <w:ind w:right="29"/>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
                <w:bCs/>
                <w:spacing w:val="-2"/>
                <w:sz w:val="24"/>
                <w:szCs w:val="24"/>
                <w:lang w:eastAsia="ru-RU"/>
              </w:rPr>
              <w:t xml:space="preserve"> </w:t>
            </w:r>
            <w:r w:rsidRPr="003F67F6">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3"/>
                <w:sz w:val="24"/>
                <w:szCs w:val="24"/>
                <w:lang w:eastAsia="ru-RU"/>
              </w:rPr>
              <w:t xml:space="preserve">Если ИСПОЛНИТЕЛЬ своими некомпетентными или неправомерными </w:t>
            </w:r>
            <w:r w:rsidRPr="003F67F6">
              <w:rPr>
                <w:rFonts w:eastAsia="Times New Roman"/>
                <w:spacing w:val="3"/>
                <w:sz w:val="24"/>
                <w:szCs w:val="24"/>
                <w:lang w:eastAsia="ru-RU"/>
              </w:rPr>
              <w:t xml:space="preserve">действиями причинил ЗАКАЗЧИКУ убытки, он обязан возместить их в полном объеме в </w:t>
            </w:r>
            <w:r w:rsidRPr="003F67F6">
              <w:rPr>
                <w:rFonts w:eastAsia="Times New Roman"/>
                <w:spacing w:val="-1"/>
                <w:sz w:val="24"/>
                <w:szCs w:val="24"/>
                <w:lang w:eastAsia="ru-RU"/>
              </w:rPr>
              <w:t>течение одного месяца со дня предъявления претензии ЗАКАЗЧИКОМ.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При предъявлении ЗАКАЗЧИКОМ обоснованных претензий, ИСПОЛНИТЕЛЬ обязан заменить своего работника.</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8"/>
                <w:sz w:val="24"/>
                <w:szCs w:val="24"/>
                <w:lang w:eastAsia="ru-RU"/>
              </w:rPr>
              <w:t xml:space="preserve">При невозможности исполнения настоящего договора по обстоятельствам, </w:t>
            </w:r>
            <w:r w:rsidRPr="003F67F6">
              <w:rPr>
                <w:rFonts w:eastAsia="Times New Roman"/>
                <w:spacing w:val="-2"/>
                <w:sz w:val="24"/>
                <w:szCs w:val="24"/>
                <w:lang w:eastAsia="ru-RU"/>
              </w:rPr>
              <w:t xml:space="preserve">за которые отвечает ИСПОЛНИТЕЛЬ, последний не вправе требовать оплаты услуг, а если </w:t>
            </w:r>
            <w:r w:rsidRPr="003F67F6">
              <w:rPr>
                <w:rFonts w:eastAsia="Times New Roman"/>
                <w:spacing w:val="4"/>
                <w:sz w:val="24"/>
                <w:szCs w:val="24"/>
                <w:lang w:eastAsia="ru-RU"/>
              </w:rPr>
              <w:t xml:space="preserve">они уже оплачены ЗАКАЗЧИКОМ, обязан возвратить полученную от него денежную </w:t>
            </w:r>
            <w:r w:rsidRPr="003F67F6">
              <w:rPr>
                <w:rFonts w:eastAsia="Times New Roman"/>
                <w:spacing w:val="1"/>
                <w:sz w:val="24"/>
                <w:szCs w:val="24"/>
                <w:lang w:eastAsia="ru-RU"/>
              </w:rPr>
              <w:t xml:space="preserve">сумму и возместить иные убытки, а также оплатить неустойку в размере 5 (пяти) процентов от </w:t>
            </w:r>
            <w:r w:rsidRPr="003F67F6">
              <w:rPr>
                <w:rFonts w:eastAsia="Times New Roman"/>
                <w:spacing w:val="-4"/>
                <w:sz w:val="24"/>
                <w:szCs w:val="24"/>
                <w:lang w:eastAsia="ru-RU"/>
              </w:rPr>
              <w:t>суммы договора.</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В случае невозможности исполнения возникшей по вине ЗАКАЗЧИКА, услуги </w:t>
            </w:r>
            <w:r w:rsidRPr="003F67F6">
              <w:rPr>
                <w:rFonts w:eastAsia="Times New Roman"/>
                <w:spacing w:val="3"/>
                <w:sz w:val="24"/>
                <w:szCs w:val="24"/>
                <w:lang w:eastAsia="ru-RU"/>
              </w:rPr>
              <w:t xml:space="preserve">подлежат оплате в полном объеме, если иное не предусмотрено законом или настоящим </w:t>
            </w:r>
            <w:r w:rsidRPr="003F67F6">
              <w:rPr>
                <w:rFonts w:eastAsia="Times New Roman"/>
                <w:spacing w:val="-3"/>
                <w:sz w:val="24"/>
                <w:szCs w:val="24"/>
                <w:lang w:eastAsia="ru-RU"/>
              </w:rPr>
              <w:t>договором.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3F67F6" w:rsidRPr="003F67F6" w:rsidRDefault="003F67F6" w:rsidP="003F67F6">
            <w:pPr>
              <w:widowControl w:val="0"/>
              <w:autoSpaceDE w:val="0"/>
              <w:autoSpaceDN w:val="0"/>
              <w:adjustRightInd w:val="0"/>
              <w:spacing w:before="0" w:line="276" w:lineRule="auto"/>
              <w:ind w:firstLine="709"/>
              <w:rPr>
                <w:rFonts w:eastAsia="Times New Roman"/>
                <w:sz w:val="24"/>
                <w:szCs w:val="24"/>
                <w:lang w:eastAsia="ru-RU"/>
              </w:rPr>
            </w:pPr>
            <w:r w:rsidRPr="003F67F6">
              <w:rPr>
                <w:rFonts w:eastAsia="Times New Roman"/>
                <w:sz w:val="24"/>
                <w:szCs w:val="24"/>
                <w:lang w:eastAsia="ru-RU"/>
              </w:rPr>
              <w:t>- безвозмездного устранения недостатков в разумный срок;</w:t>
            </w:r>
          </w:p>
          <w:p w:rsidR="003F67F6" w:rsidRPr="003F67F6" w:rsidRDefault="003F67F6" w:rsidP="003F67F6">
            <w:pPr>
              <w:widowControl w:val="0"/>
              <w:autoSpaceDE w:val="0"/>
              <w:autoSpaceDN w:val="0"/>
              <w:adjustRightInd w:val="0"/>
              <w:spacing w:before="0" w:line="276" w:lineRule="auto"/>
              <w:ind w:firstLine="709"/>
              <w:rPr>
                <w:rFonts w:eastAsia="Times New Roman"/>
                <w:sz w:val="24"/>
                <w:szCs w:val="24"/>
                <w:lang w:eastAsia="ru-RU"/>
              </w:rPr>
            </w:pPr>
            <w:r w:rsidRPr="003F67F6">
              <w:rPr>
                <w:rFonts w:eastAsia="Times New Roman"/>
                <w:sz w:val="24"/>
                <w:szCs w:val="24"/>
                <w:lang w:eastAsia="ru-RU"/>
              </w:rPr>
              <w:t>- соразмерного уменьшения установленной за работу цены.</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 За нарушение срока оплаты оказанных услуг ИСПОЛНИТЕЛЬ вправе </w:t>
            </w:r>
            <w:r w:rsidRPr="003F67F6">
              <w:rPr>
                <w:rFonts w:eastAsia="Times New Roman"/>
                <w:sz w:val="24"/>
                <w:szCs w:val="24"/>
                <w:lang w:eastAsia="ru-RU"/>
              </w:rPr>
              <w:lastRenderedPageBreak/>
              <w:t>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3F67F6">
              <w:rPr>
                <w:rFonts w:eastAsia="Times New Roman"/>
                <w:spacing w:val="-2"/>
                <w:sz w:val="24"/>
                <w:szCs w:val="24"/>
                <w:lang w:eastAsia="ru-RU"/>
              </w:rPr>
              <w:t>.</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За нарушение п.11.3 настоящего договора ИСПОЛНИТЕЛЬ уплачивает ЗАКАЗЧИКУ штраф 10% от суммы договора.</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Во всем остальном, что не предусмотрено настоящим договором, СТОРОНЫ </w:t>
            </w:r>
            <w:r w:rsidRPr="003F67F6">
              <w:rPr>
                <w:rFonts w:eastAsia="Times New Roman"/>
                <w:spacing w:val="2"/>
                <w:sz w:val="24"/>
                <w:szCs w:val="24"/>
                <w:lang w:eastAsia="ru-RU"/>
              </w:rPr>
              <w:t xml:space="preserve">несут ответственность за неисполнение и ненадлежащее исполнение обязательств в </w:t>
            </w:r>
            <w:r w:rsidRPr="003F67F6">
              <w:rPr>
                <w:rFonts w:eastAsia="Times New Roman"/>
                <w:spacing w:val="-2"/>
                <w:sz w:val="24"/>
                <w:szCs w:val="24"/>
                <w:lang w:eastAsia="ru-RU"/>
              </w:rPr>
              <w:t>соответствии с действующим законодательством РФ.</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bCs/>
                <w:spacing w:val="-2"/>
                <w:sz w:val="24"/>
                <w:szCs w:val="24"/>
                <w:lang w:eastAsia="ru-RU"/>
              </w:rPr>
              <w:t xml:space="preserve">За нарушение сроков устранения недостатков оказанных услуг, результатов услуг </w:t>
            </w:r>
            <w:r w:rsidRPr="003F67F6">
              <w:rPr>
                <w:rFonts w:eastAsia="Times New Roman"/>
                <w:sz w:val="24"/>
                <w:szCs w:val="24"/>
                <w:lang w:eastAsia="ru-RU"/>
              </w:rPr>
              <w:t xml:space="preserve">ЗАКАЗЧИК </w:t>
            </w:r>
            <w:r w:rsidRPr="003F67F6">
              <w:rPr>
                <w:rFonts w:eastAsia="Times New Roman"/>
                <w:bCs/>
                <w:spacing w:val="-2"/>
                <w:sz w:val="24"/>
                <w:szCs w:val="24"/>
                <w:lang w:eastAsia="ru-RU"/>
              </w:rPr>
              <w:t xml:space="preserve">вправе потребовать с </w:t>
            </w:r>
            <w:r w:rsidRPr="003F67F6">
              <w:rPr>
                <w:rFonts w:eastAsia="Times New Roman"/>
                <w:sz w:val="24"/>
                <w:szCs w:val="24"/>
                <w:lang w:eastAsia="ru-RU"/>
              </w:rPr>
              <w:t xml:space="preserve">ИСПОЛНИТЕЛЯ </w:t>
            </w:r>
            <w:r w:rsidRPr="003F67F6">
              <w:rPr>
                <w:rFonts w:eastAsia="Times New Roman"/>
                <w:bCs/>
                <w:spacing w:val="-2"/>
                <w:sz w:val="24"/>
                <w:szCs w:val="24"/>
                <w:lang w:eastAsia="ru-RU"/>
              </w:rPr>
              <w:t>уплаты неустойки (пени) за каждый день просрочки в размере 5 000 (пяти тысяч) рублей</w:t>
            </w:r>
            <w:r w:rsidRPr="003F67F6">
              <w:rPr>
                <w:rFonts w:eastAsia="Times New Roman"/>
                <w:b/>
                <w:bCs/>
                <w:spacing w:val="-2"/>
                <w:sz w:val="24"/>
                <w:szCs w:val="24"/>
                <w:lang w:eastAsia="ru-RU"/>
              </w:rPr>
              <w:t>.</w:t>
            </w:r>
          </w:p>
          <w:p w:rsidR="003F67F6" w:rsidRPr="003F67F6" w:rsidRDefault="003F67F6" w:rsidP="003F67F6">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pacing w:val="9"/>
                <w:sz w:val="24"/>
                <w:szCs w:val="24"/>
                <w:lang w:eastAsia="ru-RU"/>
              </w:rPr>
              <w:t>ФОРС-МАЖОР</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Срок исполнения сторонами обязательств по настоящему договору отодвигается </w:t>
            </w:r>
            <w:r w:rsidRPr="003F67F6">
              <w:rPr>
                <w:rFonts w:eastAsia="Times New Roman"/>
                <w:sz w:val="24"/>
                <w:szCs w:val="24"/>
                <w:lang w:eastAsia="ru-RU"/>
              </w:rPr>
              <w:t xml:space="preserve">соразмерно времени, в течение которого действуют возникшие после заключения </w:t>
            </w:r>
            <w:r w:rsidRPr="003F67F6">
              <w:rPr>
                <w:rFonts w:eastAsia="Times New Roman"/>
                <w:spacing w:val="-2"/>
                <w:sz w:val="24"/>
                <w:szCs w:val="24"/>
                <w:lang w:eastAsia="ru-RU"/>
              </w:rPr>
              <w:t xml:space="preserve">настоящего договора обстоятельства форс-мажора, т.е. непредвиденные, непреодолимые </w:t>
            </w:r>
            <w:r w:rsidRPr="003F67F6">
              <w:rPr>
                <w:rFonts w:eastAsia="Times New Roman"/>
                <w:spacing w:val="-1"/>
                <w:sz w:val="24"/>
                <w:szCs w:val="24"/>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При этом под непредвиденным обстоятельством понимается невозможность </w:t>
            </w:r>
            <w:r w:rsidRPr="003F67F6">
              <w:rPr>
                <w:rFonts w:eastAsia="Times New Roman"/>
                <w:spacing w:val="-1"/>
                <w:sz w:val="24"/>
                <w:szCs w:val="24"/>
                <w:lang w:eastAsia="ru-RU"/>
              </w:rPr>
              <w:t xml:space="preserve">предвидеть обстоятельства во время возникновения обязательств по настоящему договору. </w:t>
            </w:r>
            <w:r w:rsidRPr="003F67F6">
              <w:rPr>
                <w:rFonts w:eastAsia="Times New Roman"/>
                <w:spacing w:val="-2"/>
                <w:sz w:val="24"/>
                <w:szCs w:val="24"/>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3F67F6">
              <w:rPr>
                <w:rFonts w:eastAsia="Times New Roman"/>
                <w:spacing w:val="-1"/>
                <w:sz w:val="24"/>
                <w:szCs w:val="24"/>
                <w:lang w:eastAsia="ru-RU"/>
              </w:rPr>
              <w:t>наступлении таких обстоятельств.</w:t>
            </w:r>
          </w:p>
          <w:p w:rsidR="003F67F6" w:rsidRPr="003F67F6" w:rsidRDefault="003F67F6" w:rsidP="003F67F6">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pacing w:val="-1"/>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3F67F6" w:rsidRPr="003F67F6" w:rsidRDefault="003F67F6" w:rsidP="003F67F6">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pacing w:val="-2"/>
                <w:sz w:val="24"/>
                <w:szCs w:val="24"/>
                <w:lang w:eastAsia="ru-RU"/>
              </w:rPr>
              <w:t xml:space="preserve">Если определенные события создали лишь затруднения для стороны в исполнении </w:t>
            </w:r>
            <w:r w:rsidRPr="003F67F6">
              <w:rPr>
                <w:rFonts w:eastAsia="Times New Roman"/>
                <w:spacing w:val="6"/>
                <w:sz w:val="24"/>
                <w:szCs w:val="24"/>
                <w:lang w:eastAsia="ru-RU"/>
              </w:rPr>
              <w:t>обязательств по настоящему договору, то они не могут рассматриваться как форс-</w:t>
            </w:r>
            <w:r w:rsidRPr="003F67F6">
              <w:rPr>
                <w:rFonts w:eastAsia="Times New Roman"/>
                <w:spacing w:val="-2"/>
                <w:sz w:val="24"/>
                <w:szCs w:val="24"/>
                <w:lang w:eastAsia="ru-RU"/>
              </w:rPr>
              <w:t>мажорные обстоятельства.</w:t>
            </w: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1"/>
                <w:sz w:val="24"/>
                <w:szCs w:val="24"/>
                <w:lang w:eastAsia="ru-RU"/>
              </w:rPr>
              <w:t xml:space="preserve">Если обстоятельства форс-мажора и их последствия будут продолжаться более </w:t>
            </w:r>
            <w:r w:rsidRPr="003F67F6">
              <w:rPr>
                <w:rFonts w:eastAsia="Times New Roman"/>
                <w:spacing w:val="-3"/>
                <w:sz w:val="24"/>
                <w:szCs w:val="24"/>
                <w:lang w:eastAsia="ru-RU"/>
              </w:rPr>
              <w:t xml:space="preserve">трех месяцев, то каждая из сторон будет иметь право отказаться от дальнейшего </w:t>
            </w:r>
            <w:r w:rsidRPr="003F67F6">
              <w:rPr>
                <w:rFonts w:eastAsia="Times New Roman"/>
                <w:spacing w:val="4"/>
                <w:sz w:val="24"/>
                <w:szCs w:val="24"/>
                <w:lang w:eastAsia="ru-RU"/>
              </w:rPr>
              <w:t xml:space="preserve">исполнения обязательств по настоящему договору и в этом случае ни одна из сторон не </w:t>
            </w:r>
            <w:r w:rsidRPr="003F67F6">
              <w:rPr>
                <w:rFonts w:eastAsia="Times New Roman"/>
                <w:spacing w:val="2"/>
                <w:sz w:val="24"/>
                <w:szCs w:val="24"/>
                <w:lang w:eastAsia="ru-RU"/>
              </w:rPr>
              <w:t xml:space="preserve">будет иметь права на возмещение другой стороной убытков, если иное не предусмотрено </w:t>
            </w:r>
            <w:r w:rsidRPr="003F67F6">
              <w:rPr>
                <w:rFonts w:eastAsia="Times New Roman"/>
                <w:spacing w:val="-3"/>
                <w:sz w:val="24"/>
                <w:szCs w:val="24"/>
                <w:lang w:eastAsia="ru-RU"/>
              </w:rPr>
              <w:t xml:space="preserve">настоящим </w:t>
            </w:r>
            <w:r w:rsidRPr="003F67F6">
              <w:rPr>
                <w:rFonts w:eastAsia="Times New Roman"/>
                <w:spacing w:val="-3"/>
                <w:sz w:val="24"/>
                <w:szCs w:val="24"/>
                <w:lang w:eastAsia="ru-RU"/>
              </w:rPr>
              <w:lastRenderedPageBreak/>
              <w:t>договором.</w:t>
            </w: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Сторона, для которой создалась невозможность исполнения обязательств по </w:t>
            </w:r>
            <w:r w:rsidRPr="003F67F6">
              <w:rPr>
                <w:rFonts w:eastAsia="Times New Roman"/>
                <w:spacing w:val="-1"/>
                <w:sz w:val="24"/>
                <w:szCs w:val="24"/>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3F67F6">
              <w:rPr>
                <w:rFonts w:eastAsia="Times New Roman"/>
                <w:spacing w:val="-2"/>
                <w:sz w:val="24"/>
                <w:szCs w:val="24"/>
                <w:lang w:eastAsia="ru-RU"/>
              </w:rPr>
              <w:t xml:space="preserve">об их прекращении, немедленно, но не позднее семи дней с момента их наступления и (или) </w:t>
            </w:r>
            <w:r w:rsidRPr="003F67F6">
              <w:rPr>
                <w:rFonts w:eastAsia="Times New Roman"/>
                <w:spacing w:val="2"/>
                <w:sz w:val="24"/>
                <w:szCs w:val="24"/>
                <w:lang w:eastAsia="ru-RU"/>
              </w:rPr>
              <w:t xml:space="preserve">прекращения в письменной форме. Не уведомление или несвоевременное уведомление </w:t>
            </w:r>
            <w:r w:rsidRPr="003F67F6">
              <w:rPr>
                <w:rFonts w:eastAsia="Times New Roman"/>
                <w:sz w:val="24"/>
                <w:szCs w:val="24"/>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3F67F6">
              <w:rPr>
                <w:rFonts w:eastAsia="Times New Roman"/>
                <w:spacing w:val="-2"/>
                <w:sz w:val="24"/>
                <w:szCs w:val="24"/>
                <w:lang w:eastAsia="ru-RU"/>
              </w:rPr>
              <w:t>обязательства</w:t>
            </w:r>
            <w:r w:rsidRPr="003F67F6">
              <w:rPr>
                <w:rFonts w:eastAsia="Times New Roman"/>
                <w:b/>
                <w:bCs/>
                <w:spacing w:val="-2"/>
                <w:sz w:val="24"/>
                <w:szCs w:val="24"/>
                <w:lang w:eastAsia="ru-RU"/>
              </w:rPr>
              <w:t>.</w:t>
            </w:r>
          </w:p>
          <w:p w:rsidR="003F67F6" w:rsidRPr="003F67F6" w:rsidRDefault="003F67F6" w:rsidP="003F67F6">
            <w:pPr>
              <w:widowControl w:val="0"/>
              <w:numPr>
                <w:ilvl w:val="1"/>
                <w:numId w:val="36"/>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4"/>
                <w:sz w:val="24"/>
                <w:szCs w:val="24"/>
                <w:lang w:eastAsia="ru-RU"/>
              </w:rPr>
              <w:t xml:space="preserve">Надлежащим доказательством наличия обстоятельств форс-мажора будут </w:t>
            </w:r>
            <w:r w:rsidRPr="003F67F6">
              <w:rPr>
                <w:rFonts w:eastAsia="Times New Roman"/>
                <w:spacing w:val="-1"/>
                <w:sz w:val="24"/>
                <w:szCs w:val="24"/>
                <w:lang w:eastAsia="ru-RU"/>
              </w:rPr>
              <w:t xml:space="preserve">служить справки и иные официальные документы, которыми бесспорно устанавливаются </w:t>
            </w:r>
            <w:r w:rsidRPr="003F67F6">
              <w:rPr>
                <w:rFonts w:eastAsia="Times New Roman"/>
                <w:spacing w:val="-2"/>
                <w:sz w:val="24"/>
                <w:szCs w:val="24"/>
                <w:lang w:eastAsia="ru-RU"/>
              </w:rPr>
              <w:t>такие обстоятельства.</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bCs/>
                <w:spacing w:val="-1"/>
                <w:sz w:val="24"/>
                <w:szCs w:val="24"/>
                <w:lang w:eastAsia="ru-RU"/>
              </w:rPr>
              <w:t>ПОРЯДОК РАЗРЕШЕНИЯ СПОРОВ</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F67F6" w:rsidRPr="003F67F6" w:rsidRDefault="003F67F6" w:rsidP="003F67F6">
            <w:pPr>
              <w:widowControl w:val="0"/>
              <w:numPr>
                <w:ilvl w:val="1"/>
                <w:numId w:val="36"/>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3F67F6" w:rsidRPr="003F67F6" w:rsidRDefault="003F67F6" w:rsidP="003F67F6">
            <w:pPr>
              <w:widowControl w:val="0"/>
              <w:numPr>
                <w:ilvl w:val="1"/>
                <w:numId w:val="36"/>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bCs/>
                <w:spacing w:val="-1"/>
                <w:sz w:val="24"/>
                <w:szCs w:val="24"/>
                <w:lang w:eastAsia="ru-RU"/>
              </w:rPr>
              <w:t>ИЗМЕНЕНИЕ И РАСТОРЖЕНИЕ ДОГОВОРА</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3F67F6" w:rsidRPr="003F67F6" w:rsidRDefault="003F67F6" w:rsidP="003F67F6">
            <w:pPr>
              <w:widowControl w:val="0"/>
              <w:numPr>
                <w:ilvl w:val="1"/>
                <w:numId w:val="36"/>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z w:val="24"/>
                <w:szCs w:val="24"/>
                <w:lang w:eastAsia="ru-RU"/>
              </w:rPr>
              <w:t>ДРУГИЕ УСЛОВИЯ</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 xml:space="preserve">Стороны настоящим заявляют и гарантируют, что они </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3F67F6">
              <w:rPr>
                <w:rFonts w:eastAsia="Times New Roman"/>
                <w:sz w:val="24"/>
                <w:szCs w:val="24"/>
                <w:lang w:eastAsia="ru-RU"/>
              </w:rPr>
              <w:t>- располагают необходимыми полномочиями для заключения настоящего договора.</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5"/>
                <w:sz w:val="24"/>
                <w:szCs w:val="24"/>
                <w:lang w:eastAsia="ru-RU"/>
              </w:rPr>
              <w:lastRenderedPageBreak/>
              <w:t xml:space="preserve">Настоящий договор отменяет и делает недействительными все другие </w:t>
            </w:r>
            <w:r w:rsidRPr="003F67F6">
              <w:rPr>
                <w:rFonts w:eastAsia="Times New Roman"/>
                <w:spacing w:val="3"/>
                <w:sz w:val="24"/>
                <w:szCs w:val="24"/>
                <w:lang w:eastAsia="ru-RU"/>
              </w:rPr>
              <w:t xml:space="preserve">обязательства или заявления, связанные с этим, которые могли быть сделаны сторонами </w:t>
            </w:r>
            <w:r w:rsidRPr="003F67F6">
              <w:rPr>
                <w:rFonts w:eastAsia="Times New Roman"/>
                <w:spacing w:val="1"/>
                <w:sz w:val="24"/>
                <w:szCs w:val="24"/>
                <w:lang w:eastAsia="ru-RU"/>
              </w:rPr>
              <w:t>устно или в письменной форме до подписания настоящего договора.</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2"/>
                <w:sz w:val="24"/>
                <w:szCs w:val="24"/>
                <w:lang w:eastAsia="ru-RU"/>
              </w:rPr>
              <w:t xml:space="preserve">Если после заключения настоящего договора принят закон, устанавливающий </w:t>
            </w:r>
            <w:r w:rsidRPr="003F67F6">
              <w:rPr>
                <w:rFonts w:eastAsia="Times New Roman"/>
                <w:spacing w:val="4"/>
                <w:sz w:val="24"/>
                <w:szCs w:val="24"/>
                <w:lang w:eastAsia="ru-RU"/>
              </w:rPr>
              <w:t xml:space="preserve">обязательные для сторон правила иные, чем те, которые действовали при заключении </w:t>
            </w:r>
            <w:r w:rsidRPr="003F67F6">
              <w:rPr>
                <w:rFonts w:eastAsia="Times New Roman"/>
                <w:spacing w:val="6"/>
                <w:sz w:val="24"/>
                <w:szCs w:val="24"/>
                <w:lang w:eastAsia="ru-RU"/>
              </w:rPr>
              <w:t xml:space="preserve">договора, такие условия настоящего договора сохраняют силу, кроме случаев, когда в </w:t>
            </w:r>
            <w:r w:rsidRPr="003F67F6">
              <w:rPr>
                <w:rFonts w:eastAsia="Times New Roman"/>
                <w:sz w:val="24"/>
                <w:szCs w:val="24"/>
                <w:lang w:eastAsia="ru-RU"/>
              </w:rPr>
              <w:t xml:space="preserve">законе установлено, что его действие распространяется на отношения, возникшие из ранее </w:t>
            </w:r>
            <w:r w:rsidRPr="003F67F6">
              <w:rPr>
                <w:rFonts w:eastAsia="Times New Roman"/>
                <w:spacing w:val="-2"/>
                <w:sz w:val="24"/>
                <w:szCs w:val="24"/>
                <w:lang w:eastAsia="ru-RU"/>
              </w:rPr>
              <w:t>заключенных договоров.</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3F67F6">
              <w:rPr>
                <w:rFonts w:eastAsia="Times New Roman"/>
                <w:spacing w:val="-2"/>
                <w:sz w:val="24"/>
                <w:szCs w:val="24"/>
                <w:lang w:eastAsia="ru-RU"/>
              </w:rPr>
              <w:t xml:space="preserve">Настоящий договор составлен в 2-х экземплярах, имеющих одинаковую </w:t>
            </w:r>
            <w:r w:rsidRPr="003F67F6">
              <w:rPr>
                <w:rFonts w:eastAsia="Times New Roman"/>
                <w:spacing w:val="-3"/>
                <w:sz w:val="24"/>
                <w:szCs w:val="24"/>
                <w:lang w:eastAsia="ru-RU"/>
              </w:rPr>
              <w:t>юридическую силу.</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Cs/>
                <w:spacing w:val="-2"/>
                <w:sz w:val="24"/>
                <w:szCs w:val="24"/>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3F67F6" w:rsidRPr="003F67F6" w:rsidRDefault="003F67F6" w:rsidP="003F67F6">
            <w:pPr>
              <w:widowControl w:val="0"/>
              <w:numPr>
                <w:ilvl w:val="1"/>
                <w:numId w:val="36"/>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3F67F6">
              <w:rPr>
                <w:rFonts w:eastAsia="Times New Roman"/>
                <w:b/>
                <w:bCs/>
                <w:spacing w:val="-2"/>
                <w:sz w:val="24"/>
                <w:szCs w:val="24"/>
                <w:lang w:eastAsia="ru-RU"/>
              </w:rPr>
              <w:t xml:space="preserve">. </w:t>
            </w:r>
            <w:r w:rsidRPr="003F67F6">
              <w:rPr>
                <w:rFonts w:eastAsia="Times New Roman"/>
                <w:bCs/>
                <w:spacing w:val="-2"/>
                <w:sz w:val="24"/>
                <w:szCs w:val="24"/>
                <w:lang w:eastAsia="ru-RU"/>
              </w:rPr>
              <w:t>Сообщения считаются доставленными, если они:</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поступили адресату, но по обстоятельствам, зависящим от него, не были вручены или адресат не ознакомился с ними;</w:t>
            </w:r>
          </w:p>
          <w:p w:rsidR="003F67F6" w:rsidRPr="003F67F6" w:rsidRDefault="003F67F6" w:rsidP="003F67F6">
            <w:pPr>
              <w:widowControl w:val="0"/>
              <w:shd w:val="clear" w:color="auto" w:fill="FFFFFF"/>
              <w:tabs>
                <w:tab w:val="left" w:pos="1276"/>
              </w:tabs>
              <w:autoSpaceDE w:val="0"/>
              <w:autoSpaceDN w:val="0"/>
              <w:adjustRightInd w:val="0"/>
              <w:spacing w:before="0"/>
              <w:ind w:right="29" w:firstLine="709"/>
              <w:rPr>
                <w:rFonts w:eastAsia="Times New Roman"/>
                <w:bCs/>
                <w:spacing w:val="-2"/>
                <w:sz w:val="24"/>
                <w:szCs w:val="24"/>
                <w:lang w:eastAsia="ru-RU"/>
              </w:rPr>
            </w:pPr>
            <w:r w:rsidRPr="003F67F6">
              <w:rPr>
                <w:rFonts w:eastAsia="Times New Roman"/>
                <w:bCs/>
                <w:spacing w:val="-2"/>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3F67F6">
              <w:rPr>
                <w:rFonts w:eastAsia="Times New Roman"/>
                <w:b/>
                <w:sz w:val="24"/>
                <w:szCs w:val="24"/>
                <w:lang w:eastAsia="ru-RU"/>
              </w:rPr>
              <w:t>СПИСОК ПРИЛОЖЕНИЙ К ДОГОВОРУ</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3F67F6" w:rsidRPr="003F67F6" w:rsidRDefault="003F67F6" w:rsidP="003F67F6">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3F67F6">
              <w:rPr>
                <w:rFonts w:eastAsia="Times New Roman"/>
                <w:sz w:val="24"/>
                <w:szCs w:val="24"/>
                <w:lang w:eastAsia="ru-RU"/>
              </w:rPr>
              <w:t>Приложение № 1 – «Техническое задание».</w:t>
            </w:r>
          </w:p>
          <w:p w:rsidR="003F67F6" w:rsidRPr="003F67F6" w:rsidRDefault="003F67F6" w:rsidP="003F67F6">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3F67F6">
              <w:rPr>
                <w:rFonts w:eastAsia="Times New Roman"/>
                <w:sz w:val="24"/>
                <w:szCs w:val="24"/>
                <w:lang w:eastAsia="ru-RU"/>
              </w:rPr>
              <w:t>Приложение № 2 - «Расчет стоимости оказанных услуг».</w:t>
            </w:r>
          </w:p>
          <w:p w:rsidR="003F67F6" w:rsidRPr="003F67F6" w:rsidRDefault="003F67F6" w:rsidP="003F67F6">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3F67F6">
              <w:rPr>
                <w:rFonts w:eastAsia="Times New Roman"/>
                <w:sz w:val="24"/>
                <w:szCs w:val="24"/>
                <w:lang w:eastAsia="ru-RU"/>
              </w:rPr>
              <w:t>Приложение № 3 - «Расшифровка расчет стоимости видов услуг».</w:t>
            </w:r>
          </w:p>
          <w:p w:rsidR="003F67F6" w:rsidRPr="003F67F6" w:rsidRDefault="003F67F6" w:rsidP="003F67F6">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3F67F6" w:rsidRPr="003F67F6" w:rsidRDefault="003F67F6" w:rsidP="003F67F6">
            <w:pPr>
              <w:widowControl w:val="0"/>
              <w:numPr>
                <w:ilvl w:val="0"/>
                <w:numId w:val="36"/>
              </w:numPr>
              <w:shd w:val="clear" w:color="auto" w:fill="FFFFFF"/>
              <w:autoSpaceDE w:val="0"/>
              <w:autoSpaceDN w:val="0"/>
              <w:adjustRightInd w:val="0"/>
              <w:spacing w:before="0"/>
              <w:ind w:right="29"/>
              <w:jc w:val="center"/>
              <w:rPr>
                <w:rFonts w:eastAsia="Times New Roman"/>
                <w:b/>
                <w:bCs/>
                <w:color w:val="000000"/>
                <w:spacing w:val="-2"/>
                <w:sz w:val="24"/>
                <w:szCs w:val="24"/>
                <w:lang w:eastAsia="ru-RU"/>
              </w:rPr>
            </w:pPr>
            <w:r w:rsidRPr="003F67F6">
              <w:rPr>
                <w:rFonts w:eastAsia="Times New Roman"/>
                <w:b/>
                <w:bCs/>
                <w:color w:val="252525"/>
                <w:spacing w:val="-1"/>
                <w:sz w:val="24"/>
                <w:szCs w:val="24"/>
                <w:lang w:eastAsia="ru-RU"/>
              </w:rPr>
              <w:t>АДРЕСА И ПЛАТЕЖНЫЕ РЕКВИЗИТЫ СТОРОН</w:t>
            </w:r>
          </w:p>
          <w:p w:rsidR="003F67F6" w:rsidRPr="003F67F6" w:rsidRDefault="003F67F6" w:rsidP="003F67F6">
            <w:pPr>
              <w:widowControl w:val="0"/>
              <w:shd w:val="clear" w:color="auto" w:fill="FFFFFF"/>
              <w:autoSpaceDE w:val="0"/>
              <w:autoSpaceDN w:val="0"/>
              <w:adjustRightInd w:val="0"/>
              <w:spacing w:before="0"/>
              <w:ind w:left="720" w:right="29"/>
              <w:jc w:val="left"/>
              <w:rPr>
                <w:rFonts w:eastAsia="Times New Roman"/>
                <w:b/>
                <w:bCs/>
                <w:color w:val="000000"/>
                <w:spacing w:val="-2"/>
                <w:sz w:val="24"/>
                <w:szCs w:val="24"/>
                <w:lang w:eastAsia="ru-RU"/>
              </w:rPr>
            </w:pPr>
          </w:p>
          <w:tbl>
            <w:tblPr>
              <w:tblW w:w="10490" w:type="dxa"/>
              <w:tblInd w:w="108" w:type="dxa"/>
              <w:tblLook w:val="04A0" w:firstRow="1" w:lastRow="0" w:firstColumn="1" w:lastColumn="0" w:noHBand="0" w:noVBand="1"/>
            </w:tblPr>
            <w:tblGrid>
              <w:gridCol w:w="4536"/>
              <w:gridCol w:w="1551"/>
              <w:gridCol w:w="4403"/>
            </w:tblGrid>
            <w:tr w:rsidR="003F67F6" w:rsidRPr="003F67F6" w:rsidTr="00480DE3">
              <w:tc>
                <w:tcPr>
                  <w:tcW w:w="6087" w:type="dxa"/>
                  <w:gridSpan w:val="2"/>
                  <w:shd w:val="clear" w:color="auto" w:fill="auto"/>
                </w:tcPr>
                <w:p w:rsidR="003F67F6" w:rsidRPr="003F67F6" w:rsidRDefault="003F67F6" w:rsidP="003F67F6">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r w:rsidRPr="003F67F6">
                    <w:rPr>
                      <w:rFonts w:eastAsia="Times New Roman"/>
                      <w:b/>
                      <w:bCs/>
                      <w:color w:val="252525"/>
                      <w:spacing w:val="-3"/>
                      <w:sz w:val="24"/>
                      <w:szCs w:val="24"/>
                      <w:lang w:eastAsia="ru-RU"/>
                    </w:rPr>
                    <w:t>ЗАКАЗЧИК:</w:t>
                  </w:r>
                  <w:r w:rsidRPr="003F67F6">
                    <w:rPr>
                      <w:rFonts w:eastAsia="Times New Roman"/>
                      <w:b/>
                      <w:bCs/>
                      <w:color w:val="252525"/>
                      <w:spacing w:val="-7"/>
                      <w:sz w:val="24"/>
                      <w:szCs w:val="24"/>
                      <w:lang w:eastAsia="ru-RU"/>
                    </w:rPr>
                    <w:t xml:space="preserve"> </w:t>
                  </w:r>
                </w:p>
                <w:p w:rsidR="003F67F6" w:rsidRPr="003F67F6" w:rsidRDefault="003F67F6" w:rsidP="003F67F6">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p>
                <w:p w:rsidR="003F67F6" w:rsidRPr="003F67F6" w:rsidRDefault="003F67F6" w:rsidP="003F67F6">
                  <w:pPr>
                    <w:keepNext/>
                    <w:widowControl w:val="0"/>
                    <w:suppressAutoHyphens/>
                    <w:autoSpaceDE w:val="0"/>
                    <w:spacing w:before="0"/>
                    <w:jc w:val="left"/>
                    <w:rPr>
                      <w:rFonts w:eastAsia="Times New Roman"/>
                      <w:b/>
                      <w:sz w:val="22"/>
                      <w:szCs w:val="22"/>
                      <w:lang w:eastAsia="ar-SA"/>
                    </w:rPr>
                  </w:pPr>
                  <w:r w:rsidRPr="003F67F6">
                    <w:rPr>
                      <w:rFonts w:eastAsia="Calibri"/>
                      <w:b/>
                      <w:bCs/>
                      <w:sz w:val="22"/>
                      <w:szCs w:val="22"/>
                    </w:rPr>
                    <w:t>АН ДОО «Алмазик»</w:t>
                  </w:r>
                  <w:r w:rsidRPr="003F67F6">
                    <w:rPr>
                      <w:rFonts w:eastAsia="Times New Roman"/>
                      <w:b/>
                      <w:sz w:val="22"/>
                      <w:szCs w:val="22"/>
                      <w:lang w:eastAsia="ar-SA"/>
                    </w:rPr>
                    <w:t xml:space="preserve">    </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Юридический и почтовый адрес: РС (Я), 678170,                       г. Мирный, ул. Ленина, д. 14 «А»</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Телефон / Факс: 841136-4-45-27</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Расчетный счет № 40703810476030000071</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 xml:space="preserve">Якутское отделение № 8603 Байкальского банка ПАО «Сбербанк России» г. Якутск  </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кор/счет 30101810400000000609</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БИК  049805609, ИНН 1433025906</w:t>
                  </w:r>
                </w:p>
                <w:p w:rsidR="003F67F6" w:rsidRPr="003F67F6" w:rsidRDefault="003F67F6" w:rsidP="003F67F6">
                  <w:pPr>
                    <w:overflowPunct w:val="0"/>
                    <w:autoSpaceDE w:val="0"/>
                    <w:autoSpaceDN w:val="0"/>
                    <w:adjustRightInd w:val="0"/>
                    <w:spacing w:before="0"/>
                    <w:jc w:val="left"/>
                    <w:textAlignment w:val="baseline"/>
                    <w:rPr>
                      <w:rFonts w:eastAsia="Times New Roman"/>
                      <w:sz w:val="24"/>
                      <w:szCs w:val="24"/>
                      <w:lang w:eastAsia="ru-RU"/>
                    </w:rPr>
                  </w:pPr>
                  <w:r w:rsidRPr="003F67F6">
                    <w:rPr>
                      <w:rFonts w:eastAsia="Times New Roman"/>
                      <w:sz w:val="24"/>
                      <w:szCs w:val="24"/>
                      <w:lang w:eastAsia="ru-RU"/>
                    </w:rPr>
                    <w:t>КПП 143301001</w:t>
                  </w:r>
                </w:p>
                <w:p w:rsidR="003F67F6" w:rsidRPr="003F67F6" w:rsidRDefault="003F67F6" w:rsidP="003F67F6">
                  <w:pPr>
                    <w:widowControl w:val="0"/>
                    <w:autoSpaceDE w:val="0"/>
                    <w:autoSpaceDN w:val="0"/>
                    <w:adjustRightInd w:val="0"/>
                    <w:spacing w:before="0"/>
                    <w:jc w:val="left"/>
                    <w:rPr>
                      <w:rFonts w:eastAsia="Times New Roman"/>
                      <w:b/>
                      <w:bCs/>
                      <w:color w:val="252525"/>
                      <w:spacing w:val="-1"/>
                      <w:sz w:val="24"/>
                      <w:szCs w:val="24"/>
                      <w:lang w:eastAsia="ru-RU"/>
                    </w:rPr>
                  </w:pPr>
                </w:p>
              </w:tc>
              <w:tc>
                <w:tcPr>
                  <w:tcW w:w="4403" w:type="dxa"/>
                  <w:shd w:val="clear" w:color="auto" w:fill="auto"/>
                </w:tcPr>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ИСПОЛНИТЕЛЬ:</w:t>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3F67F6" w:rsidRPr="003F67F6" w:rsidRDefault="003F67F6" w:rsidP="003F67F6">
                  <w:pPr>
                    <w:widowControl w:val="0"/>
                    <w:autoSpaceDE w:val="0"/>
                    <w:autoSpaceDN w:val="0"/>
                    <w:adjustRightInd w:val="0"/>
                    <w:spacing w:before="0"/>
                    <w:jc w:val="left"/>
                    <w:rPr>
                      <w:rFonts w:eastAsia="Times New Roman"/>
                      <w:bCs/>
                      <w:spacing w:val="-7"/>
                      <w:sz w:val="24"/>
                      <w:szCs w:val="24"/>
                      <w:lang w:eastAsia="ru-RU"/>
                    </w:rPr>
                  </w:pPr>
                  <w:r w:rsidRPr="003F67F6">
                    <w:rPr>
                      <w:rFonts w:eastAsia="Times New Roman"/>
                      <w:bCs/>
                      <w:spacing w:val="-7"/>
                      <w:sz w:val="24"/>
                      <w:szCs w:val="24"/>
                      <w:lang w:eastAsia="ru-RU"/>
                    </w:rPr>
                    <w:t>___________________________________</w:t>
                  </w:r>
                </w:p>
                <w:p w:rsidR="003F67F6" w:rsidRPr="003F67F6" w:rsidRDefault="003F67F6" w:rsidP="003F67F6">
                  <w:pPr>
                    <w:widowControl w:val="0"/>
                    <w:autoSpaceDE w:val="0"/>
                    <w:autoSpaceDN w:val="0"/>
                    <w:adjustRightInd w:val="0"/>
                    <w:spacing w:before="0"/>
                    <w:jc w:val="left"/>
                    <w:rPr>
                      <w:rFonts w:eastAsia="Times New Roman"/>
                      <w:b/>
                      <w:bCs/>
                      <w:color w:val="252525"/>
                      <w:spacing w:val="-1"/>
                      <w:sz w:val="24"/>
                      <w:szCs w:val="24"/>
                      <w:lang w:eastAsia="ru-RU"/>
                    </w:rPr>
                  </w:pPr>
                  <w:r w:rsidRPr="003F67F6">
                    <w:rPr>
                      <w:rFonts w:eastAsia="Times New Roman"/>
                      <w:b/>
                      <w:bCs/>
                      <w:color w:val="252525"/>
                      <w:spacing w:val="-1"/>
                      <w:sz w:val="24"/>
                      <w:szCs w:val="24"/>
                      <w:lang w:eastAsia="ru-RU"/>
                    </w:rPr>
                    <w:t>_________________________________</w:t>
                  </w:r>
                </w:p>
                <w:p w:rsidR="003F67F6" w:rsidRPr="003F67F6" w:rsidRDefault="003F67F6" w:rsidP="003F67F6">
                  <w:pPr>
                    <w:widowControl w:val="0"/>
                    <w:autoSpaceDE w:val="0"/>
                    <w:autoSpaceDN w:val="0"/>
                    <w:adjustRightInd w:val="0"/>
                    <w:spacing w:before="0"/>
                    <w:jc w:val="left"/>
                    <w:rPr>
                      <w:rFonts w:eastAsia="Times New Roman"/>
                      <w:b/>
                      <w:bCs/>
                      <w:color w:val="252525"/>
                      <w:spacing w:val="-1"/>
                      <w:sz w:val="24"/>
                      <w:szCs w:val="24"/>
                      <w:lang w:eastAsia="ru-RU"/>
                    </w:rPr>
                  </w:pPr>
                  <w:r w:rsidRPr="003F67F6">
                    <w:rPr>
                      <w:rFonts w:eastAsia="Times New Roman"/>
                      <w:bCs/>
                      <w:color w:val="252525"/>
                      <w:spacing w:val="-1"/>
                      <w:sz w:val="24"/>
                      <w:szCs w:val="24"/>
                      <w:lang w:eastAsia="ru-RU"/>
                    </w:rPr>
                    <w:t>Юридический адрес</w:t>
                  </w:r>
                  <w:r w:rsidRPr="003F67F6">
                    <w:rPr>
                      <w:rFonts w:eastAsia="Times New Roman"/>
                      <w:b/>
                      <w:bCs/>
                      <w:color w:val="252525"/>
                      <w:spacing w:val="-1"/>
                      <w:sz w:val="24"/>
                      <w:szCs w:val="24"/>
                      <w:lang w:eastAsia="ru-RU"/>
                    </w:rPr>
                    <w:t xml:space="preserve">:________________ </w:t>
                  </w:r>
                </w:p>
                <w:p w:rsidR="003F67F6" w:rsidRPr="003F67F6" w:rsidRDefault="003F67F6" w:rsidP="003F67F6">
                  <w:pPr>
                    <w:widowControl w:val="0"/>
                    <w:autoSpaceDE w:val="0"/>
                    <w:autoSpaceDN w:val="0"/>
                    <w:adjustRightInd w:val="0"/>
                    <w:spacing w:before="0"/>
                    <w:jc w:val="left"/>
                    <w:rPr>
                      <w:rFonts w:eastAsia="Times New Roman"/>
                      <w:bCs/>
                      <w:color w:val="252525"/>
                      <w:spacing w:val="-1"/>
                      <w:sz w:val="24"/>
                      <w:szCs w:val="24"/>
                      <w:lang w:eastAsia="ru-RU"/>
                    </w:rPr>
                  </w:pPr>
                  <w:r w:rsidRPr="003F67F6">
                    <w:rPr>
                      <w:rFonts w:eastAsia="Times New Roman"/>
                      <w:bCs/>
                      <w:color w:val="252525"/>
                      <w:spacing w:val="-1"/>
                      <w:sz w:val="24"/>
                      <w:szCs w:val="24"/>
                      <w:lang w:eastAsia="ru-RU"/>
                    </w:rPr>
                    <w:t>Почтовый адрес:____________________</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ИНН</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КПП</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ОГРН</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БИК</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 xml:space="preserve">Р/с </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К/с</w:t>
                  </w:r>
                </w:p>
                <w:p w:rsidR="003F67F6" w:rsidRPr="003F67F6" w:rsidRDefault="003F67F6" w:rsidP="003F67F6">
                  <w:pPr>
                    <w:widowControl w:val="0"/>
                    <w:autoSpaceDE w:val="0"/>
                    <w:autoSpaceDN w:val="0"/>
                    <w:adjustRightInd w:val="0"/>
                    <w:spacing w:before="0"/>
                    <w:jc w:val="left"/>
                    <w:rPr>
                      <w:rFonts w:eastAsia="Times New Roman"/>
                      <w:sz w:val="24"/>
                      <w:szCs w:val="24"/>
                      <w:lang w:eastAsia="ru-RU"/>
                    </w:rPr>
                  </w:pPr>
                  <w:r w:rsidRPr="003F67F6">
                    <w:rPr>
                      <w:rFonts w:eastAsia="Times New Roman"/>
                      <w:sz w:val="24"/>
                      <w:szCs w:val="24"/>
                      <w:lang w:eastAsia="ru-RU"/>
                    </w:rPr>
                    <w:t>Телефон / Факс:</w:t>
                  </w:r>
                </w:p>
                <w:p w:rsidR="003F67F6" w:rsidRPr="003F67F6" w:rsidRDefault="003F67F6" w:rsidP="003F67F6">
                  <w:pPr>
                    <w:widowControl w:val="0"/>
                    <w:autoSpaceDE w:val="0"/>
                    <w:autoSpaceDN w:val="0"/>
                    <w:adjustRightInd w:val="0"/>
                    <w:spacing w:before="0"/>
                    <w:jc w:val="left"/>
                    <w:rPr>
                      <w:rFonts w:eastAsia="Times New Roman"/>
                      <w:bCs/>
                      <w:color w:val="252525"/>
                      <w:spacing w:val="-1"/>
                      <w:sz w:val="24"/>
                      <w:szCs w:val="24"/>
                      <w:lang w:eastAsia="ru-RU"/>
                    </w:rPr>
                  </w:pPr>
                  <w:r w:rsidRPr="003F67F6">
                    <w:rPr>
                      <w:rFonts w:eastAsia="Times New Roman"/>
                      <w:sz w:val="24"/>
                      <w:szCs w:val="24"/>
                      <w:lang w:val="en-US" w:eastAsia="ru-RU"/>
                    </w:rPr>
                    <w:t>E</w:t>
                  </w:r>
                  <w:r w:rsidRPr="003F67F6">
                    <w:rPr>
                      <w:rFonts w:eastAsia="Times New Roman"/>
                      <w:sz w:val="24"/>
                      <w:szCs w:val="24"/>
                      <w:lang w:eastAsia="ru-RU"/>
                    </w:rPr>
                    <w:t>-</w:t>
                  </w:r>
                  <w:r w:rsidRPr="003F67F6">
                    <w:rPr>
                      <w:rFonts w:eastAsia="Times New Roman"/>
                      <w:sz w:val="24"/>
                      <w:szCs w:val="24"/>
                      <w:lang w:val="en-US" w:eastAsia="ru-RU"/>
                    </w:rPr>
                    <w:t>mail</w:t>
                  </w:r>
                  <w:r w:rsidRPr="003F67F6">
                    <w:rPr>
                      <w:rFonts w:eastAsia="Times New Roman"/>
                      <w:sz w:val="24"/>
                      <w:szCs w:val="24"/>
                      <w:lang w:eastAsia="ru-RU"/>
                    </w:rPr>
                    <w:t>:</w:t>
                  </w:r>
                </w:p>
              </w:tc>
            </w:tr>
            <w:tr w:rsidR="003F67F6" w:rsidRPr="003F67F6" w:rsidTr="00480DE3">
              <w:tc>
                <w:tcPr>
                  <w:tcW w:w="6087" w:type="dxa"/>
                  <w:gridSpan w:val="2"/>
                  <w:shd w:val="clear" w:color="auto" w:fill="auto"/>
                </w:tcPr>
                <w:p w:rsidR="003F67F6" w:rsidRPr="003F67F6" w:rsidRDefault="003F67F6" w:rsidP="003F67F6">
                  <w:pPr>
                    <w:widowControl w:val="0"/>
                    <w:shd w:val="clear" w:color="auto" w:fill="FFFFFF"/>
                    <w:autoSpaceDE w:val="0"/>
                    <w:autoSpaceDN w:val="0"/>
                    <w:adjustRightInd w:val="0"/>
                    <w:spacing w:before="0" w:line="252" w:lineRule="exact"/>
                    <w:ind w:left="2"/>
                    <w:jc w:val="left"/>
                    <w:rPr>
                      <w:rFonts w:eastAsia="Times New Roman"/>
                      <w:b/>
                      <w:bCs/>
                      <w:color w:val="252525"/>
                      <w:spacing w:val="-3"/>
                      <w:sz w:val="24"/>
                      <w:szCs w:val="24"/>
                      <w:lang w:eastAsia="ru-RU"/>
                    </w:rPr>
                  </w:pPr>
                </w:p>
              </w:tc>
              <w:tc>
                <w:tcPr>
                  <w:tcW w:w="4403" w:type="dxa"/>
                  <w:shd w:val="clear" w:color="auto" w:fill="auto"/>
                </w:tcPr>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3F67F6" w:rsidRPr="003F67F6" w:rsidTr="00480DE3">
              <w:tc>
                <w:tcPr>
                  <w:tcW w:w="6087" w:type="dxa"/>
                  <w:gridSpan w:val="2"/>
                  <w:shd w:val="clear" w:color="auto" w:fill="auto"/>
                </w:tcPr>
                <w:p w:rsidR="003F67F6" w:rsidRPr="003F67F6" w:rsidRDefault="003F67F6" w:rsidP="003F67F6">
                  <w:pPr>
                    <w:widowControl w:val="0"/>
                    <w:shd w:val="clear" w:color="auto" w:fill="FFFFFF"/>
                    <w:autoSpaceDE w:val="0"/>
                    <w:autoSpaceDN w:val="0"/>
                    <w:adjustRightInd w:val="0"/>
                    <w:spacing w:before="0" w:line="252" w:lineRule="exact"/>
                    <w:jc w:val="left"/>
                    <w:rPr>
                      <w:rFonts w:eastAsia="Times New Roman"/>
                      <w:b/>
                      <w:bCs/>
                      <w:color w:val="252525"/>
                      <w:spacing w:val="-3"/>
                      <w:sz w:val="24"/>
                      <w:szCs w:val="24"/>
                      <w:lang w:eastAsia="ru-RU"/>
                    </w:rPr>
                  </w:pPr>
                </w:p>
              </w:tc>
              <w:tc>
                <w:tcPr>
                  <w:tcW w:w="4403" w:type="dxa"/>
                  <w:shd w:val="clear" w:color="auto" w:fill="auto"/>
                </w:tcPr>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3F67F6" w:rsidRPr="003F67F6" w:rsidTr="00480DE3">
              <w:trPr>
                <w:gridAfter w:val="2"/>
                <w:wAfter w:w="5954" w:type="dxa"/>
              </w:trPr>
              <w:tc>
                <w:tcPr>
                  <w:tcW w:w="4536" w:type="dxa"/>
                  <w:shd w:val="clear" w:color="auto" w:fill="auto"/>
                </w:tcPr>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От имени Заказчика</w:t>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 xml:space="preserve">Исполнительный директор                                  </w:t>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АН ДОО «Алмазик»</w:t>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____________________ Е.Е. Балахонский МП</w:t>
                  </w:r>
                  <w:r w:rsidRPr="003F67F6">
                    <w:rPr>
                      <w:rFonts w:eastAsia="Times New Roman"/>
                      <w:b/>
                      <w:bCs/>
                      <w:color w:val="252525"/>
                      <w:spacing w:val="-7"/>
                      <w:sz w:val="24"/>
                      <w:szCs w:val="24"/>
                      <w:lang w:eastAsia="ru-RU"/>
                    </w:rPr>
                    <w:tab/>
                  </w:r>
                </w:p>
                <w:p w:rsidR="003F67F6" w:rsidRPr="003F67F6" w:rsidRDefault="003F67F6" w:rsidP="003F67F6">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3F67F6">
                    <w:rPr>
                      <w:rFonts w:eastAsia="Times New Roman"/>
                      <w:b/>
                      <w:bCs/>
                      <w:color w:val="252525"/>
                      <w:spacing w:val="-7"/>
                      <w:sz w:val="24"/>
                      <w:szCs w:val="24"/>
                      <w:lang w:eastAsia="ru-RU"/>
                    </w:rPr>
                    <w:t xml:space="preserve">         </w:t>
                  </w:r>
                </w:p>
              </w:tc>
            </w:tr>
          </w:tbl>
          <w:p w:rsidR="008E2144" w:rsidRPr="008E2144" w:rsidRDefault="008E2144" w:rsidP="003F67F6">
            <w:pPr>
              <w:spacing w:before="0"/>
              <w:jc w:val="left"/>
              <w:rPr>
                <w:rFonts w:eastAsia="Times New Roman"/>
                <w:b/>
                <w:bCs/>
                <w:color w:val="252525"/>
                <w:spacing w:val="-7"/>
                <w:sz w:val="24"/>
                <w:szCs w:val="24"/>
                <w:lang w:eastAsia="ru-RU"/>
              </w:rPr>
            </w:pPr>
          </w:p>
        </w:tc>
      </w:tr>
    </w:tbl>
    <w:p w:rsidR="00EE5874" w:rsidRDefault="00EE5874">
      <w:pPr>
        <w:spacing w:before="0"/>
        <w:jc w:val="left"/>
      </w:pPr>
    </w:p>
    <w:p w:rsidR="003F67F6" w:rsidRDefault="003F67F6">
      <w:pPr>
        <w:spacing w:before="0"/>
        <w:jc w:val="left"/>
      </w:pPr>
    </w:p>
    <w:p w:rsidR="003F67F6" w:rsidRDefault="003F67F6">
      <w:pPr>
        <w:spacing w:before="0"/>
        <w:jc w:val="left"/>
      </w:pPr>
    </w:p>
    <w:p w:rsidR="003F67F6" w:rsidRDefault="003F67F6">
      <w:pPr>
        <w:spacing w:before="0"/>
        <w:jc w:val="left"/>
      </w:pPr>
    </w:p>
    <w:p w:rsidR="003F67F6" w:rsidRDefault="003F67F6">
      <w:pPr>
        <w:spacing w:before="0"/>
        <w:jc w:val="left"/>
      </w:pPr>
    </w:p>
    <w:p w:rsidR="003F67F6" w:rsidRDefault="003F67F6">
      <w:pPr>
        <w:spacing w:before="0"/>
        <w:jc w:val="left"/>
      </w:pPr>
    </w:p>
    <w:p w:rsidR="00ED5B7B" w:rsidRDefault="00ED5B7B" w:rsidP="009973B4"/>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t>ПРИЛОЖЕНИЕ 2:</w:t>
      </w:r>
      <w:r w:rsidR="00EE5874">
        <w:t xml:space="preserve"> </w:t>
      </w:r>
      <w:r>
        <w:t>Техническое задание (Требования к продукции</w:t>
      </w:r>
      <w:bookmarkEnd w:id="300"/>
      <w:bookmarkEnd w:id="301"/>
      <w:r>
        <w:t>)</w:t>
      </w:r>
      <w:bookmarkEnd w:id="302"/>
      <w:bookmarkEnd w:id="303"/>
      <w:bookmarkEnd w:id="304"/>
      <w:bookmarkEnd w:id="306"/>
      <w:bookmarkEnd w:id="307"/>
      <w:bookmarkEnd w:id="308"/>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lastRenderedPageBreak/>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3E43B4" w:rsidRDefault="003E43B4" w:rsidP="00F01BE0"/>
    <w:tbl>
      <w:tblPr>
        <w:tblW w:w="10036" w:type="dxa"/>
        <w:tblInd w:w="-5" w:type="dxa"/>
        <w:tblLook w:val="04A0" w:firstRow="1" w:lastRow="0" w:firstColumn="1" w:lastColumn="0" w:noHBand="0" w:noVBand="1"/>
      </w:tblPr>
      <w:tblGrid>
        <w:gridCol w:w="600"/>
        <w:gridCol w:w="5354"/>
        <w:gridCol w:w="850"/>
        <w:gridCol w:w="665"/>
        <w:gridCol w:w="1178"/>
        <w:gridCol w:w="1389"/>
      </w:tblGrid>
      <w:tr w:rsidR="00761477" w:rsidRPr="00761477" w:rsidTr="00761477">
        <w:trPr>
          <w:trHeight w:val="1296"/>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b/>
                <w:bCs/>
                <w:color w:val="000000"/>
                <w:sz w:val="24"/>
                <w:szCs w:val="24"/>
                <w:lang w:eastAsia="ru-RU"/>
              </w:rPr>
            </w:pPr>
            <w:r w:rsidRPr="00761477">
              <w:rPr>
                <w:rFonts w:eastAsia="Times New Roman"/>
                <w:b/>
                <w:bCs/>
                <w:color w:val="000000"/>
                <w:sz w:val="24"/>
                <w:szCs w:val="24"/>
                <w:lang w:eastAsia="ru-RU"/>
              </w:rPr>
              <w:t>№ п/п</w:t>
            </w:r>
          </w:p>
        </w:tc>
        <w:tc>
          <w:tcPr>
            <w:tcW w:w="5354" w:type="dxa"/>
            <w:tcBorders>
              <w:top w:val="single" w:sz="4" w:space="0" w:color="auto"/>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b/>
                <w:bCs/>
                <w:color w:val="000000"/>
                <w:sz w:val="24"/>
                <w:szCs w:val="24"/>
                <w:lang w:eastAsia="ru-RU"/>
              </w:rPr>
            </w:pPr>
            <w:r w:rsidRPr="00761477">
              <w:rPr>
                <w:rFonts w:eastAsia="Times New Roman"/>
                <w:b/>
                <w:bCs/>
                <w:color w:val="000000"/>
                <w:sz w:val="24"/>
                <w:szCs w:val="24"/>
                <w:lang w:eastAsia="ru-RU"/>
              </w:rPr>
              <w:t>Наименование услуги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b/>
                <w:bCs/>
                <w:color w:val="000000"/>
                <w:sz w:val="24"/>
                <w:szCs w:val="24"/>
                <w:lang w:eastAsia="ru-RU"/>
              </w:rPr>
            </w:pPr>
            <w:r w:rsidRPr="00761477">
              <w:rPr>
                <w:rFonts w:eastAsia="Times New Roman"/>
                <w:b/>
                <w:bCs/>
                <w:color w:val="000000"/>
                <w:sz w:val="24"/>
                <w:szCs w:val="24"/>
                <w:lang w:eastAsia="ru-RU"/>
              </w:rPr>
              <w:t xml:space="preserve">Кол-во ОД </w:t>
            </w:r>
          </w:p>
        </w:tc>
        <w:tc>
          <w:tcPr>
            <w:tcW w:w="665" w:type="dxa"/>
            <w:tcBorders>
              <w:top w:val="single" w:sz="4" w:space="0" w:color="auto"/>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b/>
                <w:bCs/>
                <w:color w:val="000000"/>
                <w:sz w:val="24"/>
                <w:szCs w:val="24"/>
                <w:lang w:eastAsia="ru-RU"/>
              </w:rPr>
            </w:pPr>
            <w:r w:rsidRPr="00761477">
              <w:rPr>
                <w:rFonts w:eastAsia="Times New Roman"/>
                <w:b/>
                <w:bCs/>
                <w:color w:val="000000"/>
                <w:sz w:val="24"/>
                <w:szCs w:val="24"/>
                <w:lang w:eastAsia="ru-RU"/>
              </w:rPr>
              <w:t>мес.</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b/>
                <w:bCs/>
                <w:color w:val="000000"/>
                <w:sz w:val="24"/>
                <w:szCs w:val="24"/>
                <w:lang w:eastAsia="ru-RU"/>
              </w:rPr>
            </w:pPr>
            <w:r w:rsidRPr="00761477">
              <w:rPr>
                <w:rFonts w:eastAsia="Times New Roman"/>
                <w:b/>
                <w:bCs/>
                <w:color w:val="000000"/>
                <w:sz w:val="24"/>
                <w:szCs w:val="24"/>
                <w:lang w:eastAsia="ru-RU"/>
              </w:rPr>
              <w:t>Средняя цена за единицу, (руб.)</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b/>
                <w:bCs/>
                <w:color w:val="000000"/>
                <w:sz w:val="24"/>
                <w:szCs w:val="24"/>
                <w:lang w:eastAsia="ru-RU"/>
              </w:rPr>
            </w:pPr>
            <w:r w:rsidRPr="00761477">
              <w:rPr>
                <w:rFonts w:eastAsia="Times New Roman"/>
                <w:b/>
                <w:bCs/>
                <w:color w:val="000000"/>
                <w:sz w:val="24"/>
                <w:szCs w:val="24"/>
                <w:lang w:eastAsia="ru-RU"/>
              </w:rPr>
              <w:t>Сумма, (руб.)</w:t>
            </w:r>
          </w:p>
        </w:tc>
      </w:tr>
      <w:tr w:rsidR="00761477" w:rsidRPr="00761477" w:rsidTr="00761477">
        <w:trPr>
          <w:trHeight w:val="2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w:t>
            </w:r>
          </w:p>
        </w:tc>
        <w:tc>
          <w:tcPr>
            <w:tcW w:w="5354" w:type="dxa"/>
            <w:tcBorders>
              <w:top w:val="nil"/>
              <w:left w:val="nil"/>
              <w:bottom w:val="single" w:sz="4" w:space="0" w:color="auto"/>
              <w:right w:val="single" w:sz="4" w:space="0" w:color="auto"/>
            </w:tcBorders>
            <w:shd w:val="clear" w:color="auto" w:fill="auto"/>
            <w:vAlign w:val="bottom"/>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850" w:type="dxa"/>
            <w:tcBorders>
              <w:top w:val="nil"/>
              <w:left w:val="nil"/>
              <w:bottom w:val="single" w:sz="4" w:space="0" w:color="auto"/>
              <w:right w:val="single" w:sz="4" w:space="0" w:color="auto"/>
            </w:tcBorders>
            <w:shd w:val="clear" w:color="auto" w:fill="auto"/>
            <w:vAlign w:val="bottom"/>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r>
              <w:rPr>
                <w:rFonts w:eastAsia="Times New Roman"/>
                <w:color w:val="000000"/>
                <w:sz w:val="24"/>
                <w:szCs w:val="24"/>
                <w:lang w:eastAsia="ru-RU"/>
              </w:rPr>
              <w:t>3</w:t>
            </w:r>
          </w:p>
        </w:tc>
        <w:tc>
          <w:tcPr>
            <w:tcW w:w="665" w:type="dxa"/>
            <w:tcBorders>
              <w:top w:val="nil"/>
              <w:left w:val="nil"/>
              <w:bottom w:val="single" w:sz="4" w:space="0" w:color="auto"/>
              <w:right w:val="single" w:sz="4" w:space="0" w:color="auto"/>
            </w:tcBorders>
            <w:shd w:val="clear" w:color="auto" w:fill="auto"/>
            <w:noWrap/>
            <w:vAlign w:val="bottom"/>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4</w:t>
            </w:r>
          </w:p>
        </w:tc>
        <w:tc>
          <w:tcPr>
            <w:tcW w:w="1178" w:type="dxa"/>
            <w:tcBorders>
              <w:top w:val="nil"/>
              <w:left w:val="nil"/>
              <w:bottom w:val="single" w:sz="4" w:space="0" w:color="auto"/>
              <w:right w:val="single" w:sz="4" w:space="0" w:color="auto"/>
            </w:tcBorders>
            <w:shd w:val="clear" w:color="auto" w:fill="auto"/>
            <w:noWrap/>
            <w:vAlign w:val="bottom"/>
            <w:hideMark/>
          </w:tcPr>
          <w:p w:rsidR="00761477" w:rsidRPr="00761477" w:rsidRDefault="00761477" w:rsidP="00761477">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1389" w:type="dxa"/>
            <w:tcBorders>
              <w:top w:val="nil"/>
              <w:left w:val="nil"/>
              <w:bottom w:val="single" w:sz="4" w:space="0" w:color="auto"/>
              <w:right w:val="single" w:sz="4" w:space="0" w:color="auto"/>
            </w:tcBorders>
            <w:shd w:val="clear" w:color="auto" w:fill="auto"/>
            <w:noWrap/>
            <w:vAlign w:val="bottom"/>
            <w:hideMark/>
          </w:tcPr>
          <w:p w:rsidR="00761477" w:rsidRPr="00761477" w:rsidRDefault="00761477" w:rsidP="00761477">
            <w:pPr>
              <w:spacing w:before="0"/>
              <w:jc w:val="center"/>
              <w:rPr>
                <w:rFonts w:eastAsia="Times New Roman"/>
                <w:color w:val="000000"/>
                <w:sz w:val="24"/>
                <w:szCs w:val="24"/>
                <w:lang w:eastAsia="ru-RU"/>
              </w:rPr>
            </w:pPr>
            <w:r>
              <w:rPr>
                <w:rFonts w:eastAsia="Times New Roman"/>
                <w:color w:val="000000"/>
                <w:sz w:val="24"/>
                <w:szCs w:val="24"/>
                <w:lang w:eastAsia="ru-RU"/>
              </w:rPr>
              <w:t>6</w:t>
            </w: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СПС Консультант Бизнес: Версия Проф (сет)</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val="536"/>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Pr>
                <w:rFonts w:eastAsia="Times New Roman"/>
                <w:color w:val="000000"/>
                <w:sz w:val="24"/>
                <w:szCs w:val="24"/>
                <w:lang w:eastAsia="ru-RU"/>
              </w:rPr>
              <w:t>50</w:t>
            </w:r>
          </w:p>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СПС Консультант Премиум смарт-комплект Проф ОВК-Ф Серия Н (лок)</w:t>
            </w:r>
          </w:p>
        </w:tc>
        <w:tc>
          <w:tcPr>
            <w:tcW w:w="850" w:type="dxa"/>
            <w:tcBorders>
              <w:top w:val="single" w:sz="4" w:space="0" w:color="auto"/>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238"/>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367"/>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3</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Справочная Система Перспективы и риски арбитражных споров (с/о)</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319"/>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275"/>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4</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Справочная Система Перспективы и риски арбитражных споров ОВК-Ф (лок)</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320"/>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90"/>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5</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Справочная Система Перспективы и риски споров в суде общей юрисдикции (с/о)</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459"/>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212"/>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6</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Справочная Система Перспективы и риски споров в суде общей юрисдикции ОВК-Ф (лок)</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389"/>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279"/>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7</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СС Супермассив судебной практики + (лок)</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321"/>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90"/>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8</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СС КонсультантАрбитраж: Арбитражные суды всех округов (с/о)</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461"/>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90"/>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9</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СС КонсультантСудебнаяПрактика:Подборки судебных решений (с/о)</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306"/>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210"/>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10</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xml:space="preserve"> СС КонсультантСудебнаяПрактика: Суды общей юрисдикции всех округов (с/о)</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450"/>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94"/>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480DE3" w:rsidRPr="00761477" w:rsidTr="00480DE3">
        <w:trPr>
          <w:trHeight w:val="548"/>
        </w:trPr>
        <w:tc>
          <w:tcPr>
            <w:tcW w:w="600" w:type="dxa"/>
            <w:tcBorders>
              <w:top w:val="nil"/>
              <w:left w:val="single" w:sz="4" w:space="0" w:color="auto"/>
              <w:bottom w:val="single" w:sz="4" w:space="0" w:color="000000"/>
              <w:right w:val="single" w:sz="4" w:space="0" w:color="auto"/>
            </w:tcBorders>
            <w:shd w:val="clear" w:color="auto" w:fill="auto"/>
            <w:noWrap/>
            <w:vAlign w:val="center"/>
            <w:hideMark/>
          </w:tcPr>
          <w:p w:rsidR="00480DE3" w:rsidRPr="00761477" w:rsidRDefault="00480DE3"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11</w:t>
            </w:r>
          </w:p>
        </w:tc>
        <w:tc>
          <w:tcPr>
            <w:tcW w:w="5354" w:type="dxa"/>
            <w:tcBorders>
              <w:top w:val="nil"/>
              <w:left w:val="single" w:sz="4" w:space="0" w:color="auto"/>
              <w:bottom w:val="single" w:sz="4" w:space="0" w:color="000000"/>
              <w:right w:val="single" w:sz="4" w:space="0" w:color="auto"/>
            </w:tcBorders>
            <w:shd w:val="clear" w:color="auto" w:fill="auto"/>
            <w:vAlign w:val="center"/>
            <w:hideMark/>
          </w:tcPr>
          <w:p w:rsidR="00480DE3" w:rsidRPr="00761477" w:rsidRDefault="00480DE3"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СПС КонсультантМедицинаФармацевтика (лок)</w:t>
            </w:r>
          </w:p>
        </w:tc>
        <w:tc>
          <w:tcPr>
            <w:tcW w:w="850" w:type="dxa"/>
            <w:tcBorders>
              <w:top w:val="nil"/>
              <w:left w:val="nil"/>
              <w:bottom w:val="single" w:sz="4" w:space="0" w:color="auto"/>
              <w:right w:val="single" w:sz="4" w:space="0" w:color="auto"/>
            </w:tcBorders>
            <w:shd w:val="clear" w:color="auto" w:fill="auto"/>
            <w:vAlign w:val="center"/>
            <w:hideMark/>
          </w:tcPr>
          <w:p w:rsidR="00480DE3" w:rsidRPr="00761477" w:rsidRDefault="00480DE3" w:rsidP="00761477">
            <w:pPr>
              <w:spacing w:before="0"/>
              <w:jc w:val="center"/>
              <w:rPr>
                <w:rFonts w:eastAsia="Times New Roman"/>
                <w:color w:val="000000"/>
                <w:sz w:val="24"/>
                <w:szCs w:val="24"/>
                <w:lang w:eastAsia="ru-RU"/>
              </w:rPr>
            </w:pPr>
            <w:r>
              <w:rPr>
                <w:rFonts w:eastAsia="Times New Roman"/>
                <w:color w:val="000000"/>
                <w:sz w:val="24"/>
                <w:szCs w:val="24"/>
                <w:lang w:eastAsia="ru-RU"/>
              </w:rPr>
              <w:t>1</w:t>
            </w:r>
            <w:r w:rsidRPr="00761477">
              <w:rPr>
                <w:rFonts w:eastAsia="Times New Roman"/>
                <w:color w:val="000000"/>
                <w:sz w:val="24"/>
                <w:szCs w:val="24"/>
                <w:lang w:eastAsia="ru-RU"/>
              </w:rPr>
              <w:t> </w:t>
            </w:r>
          </w:p>
        </w:tc>
        <w:tc>
          <w:tcPr>
            <w:tcW w:w="665" w:type="dxa"/>
            <w:tcBorders>
              <w:top w:val="nil"/>
              <w:left w:val="single" w:sz="4" w:space="0" w:color="auto"/>
              <w:bottom w:val="single" w:sz="4" w:space="0" w:color="000000"/>
              <w:right w:val="single" w:sz="4" w:space="0" w:color="auto"/>
            </w:tcBorders>
            <w:shd w:val="clear" w:color="auto" w:fill="auto"/>
            <w:noWrap/>
            <w:vAlign w:val="center"/>
            <w:hideMark/>
          </w:tcPr>
          <w:p w:rsidR="00480DE3" w:rsidRPr="00761477" w:rsidRDefault="00480DE3"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tcBorders>
              <w:top w:val="nil"/>
              <w:left w:val="single" w:sz="4" w:space="0" w:color="auto"/>
              <w:bottom w:val="single" w:sz="4" w:space="0" w:color="000000"/>
              <w:right w:val="single" w:sz="4" w:space="0" w:color="auto"/>
            </w:tcBorders>
            <w:shd w:val="clear" w:color="auto" w:fill="auto"/>
            <w:noWrap/>
            <w:vAlign w:val="center"/>
          </w:tcPr>
          <w:p w:rsidR="00480DE3" w:rsidRPr="00761477" w:rsidRDefault="00480DE3" w:rsidP="00761477">
            <w:pPr>
              <w:spacing w:before="0"/>
              <w:jc w:val="center"/>
              <w:rPr>
                <w:rFonts w:eastAsia="Times New Roman"/>
                <w:color w:val="000000"/>
                <w:sz w:val="24"/>
                <w:szCs w:val="24"/>
                <w:lang w:eastAsia="ru-RU"/>
              </w:rPr>
            </w:pPr>
          </w:p>
        </w:tc>
        <w:tc>
          <w:tcPr>
            <w:tcW w:w="1389" w:type="dxa"/>
            <w:tcBorders>
              <w:top w:val="nil"/>
              <w:left w:val="single" w:sz="4" w:space="0" w:color="auto"/>
              <w:bottom w:val="single" w:sz="4" w:space="0" w:color="000000"/>
              <w:right w:val="single" w:sz="4" w:space="0" w:color="auto"/>
            </w:tcBorders>
            <w:shd w:val="clear" w:color="auto" w:fill="auto"/>
            <w:noWrap/>
            <w:vAlign w:val="center"/>
          </w:tcPr>
          <w:p w:rsidR="00480DE3" w:rsidRPr="00761477" w:rsidRDefault="00480DE3" w:rsidP="00761477">
            <w:pPr>
              <w:spacing w:before="0"/>
              <w:jc w:val="center"/>
              <w:rPr>
                <w:rFonts w:eastAsia="Times New Roman"/>
                <w:color w:val="000000"/>
                <w:sz w:val="24"/>
                <w:szCs w:val="24"/>
                <w:lang w:eastAsia="ru-RU"/>
              </w:rPr>
            </w:pPr>
          </w:p>
        </w:tc>
      </w:tr>
      <w:tr w:rsidR="00761477" w:rsidRPr="00761477" w:rsidTr="00480DE3">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12</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СС КонсультантПлюс: Строительство (с/о)</w:t>
            </w:r>
          </w:p>
        </w:tc>
        <w:tc>
          <w:tcPr>
            <w:tcW w:w="850" w:type="dxa"/>
            <w:tcBorders>
              <w:top w:val="single" w:sz="4" w:space="0" w:color="auto"/>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267"/>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38"/>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13</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СС КонсультантАрбитраж: Все апелляционные суды (с/о)</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hRule="exact" w:val="320"/>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2</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374"/>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14</w:t>
            </w:r>
          </w:p>
        </w:tc>
        <w:tc>
          <w:tcPr>
            <w:tcW w:w="5354" w:type="dxa"/>
            <w:vMerge w:val="restart"/>
            <w:tcBorders>
              <w:top w:val="nil"/>
              <w:left w:val="single" w:sz="4" w:space="0" w:color="auto"/>
              <w:bottom w:val="single" w:sz="4" w:space="0" w:color="000000"/>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СПС КонсультантПлюс: Региональный выпуск (сет)</w:t>
            </w: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sz w:val="24"/>
                <w:szCs w:val="24"/>
                <w:lang w:eastAsia="ru-RU"/>
              </w:rPr>
            </w:pPr>
            <w:r w:rsidRPr="00761477">
              <w:rPr>
                <w:rFonts w:eastAsia="Times New Roman"/>
                <w:sz w:val="24"/>
                <w:szCs w:val="24"/>
                <w:lang w:eastAsia="ru-RU"/>
              </w:rPr>
              <w:t>12</w:t>
            </w:r>
          </w:p>
        </w:tc>
        <w:tc>
          <w:tcPr>
            <w:tcW w:w="1178"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rsidR="00761477" w:rsidRPr="00761477" w:rsidRDefault="00761477" w:rsidP="00761477">
            <w:pPr>
              <w:spacing w:before="0"/>
              <w:jc w:val="center"/>
              <w:rPr>
                <w:rFonts w:eastAsia="Times New Roman"/>
                <w:color w:val="000000"/>
                <w:sz w:val="24"/>
                <w:szCs w:val="24"/>
                <w:lang w:eastAsia="ru-RU"/>
              </w:rPr>
            </w:pPr>
          </w:p>
        </w:tc>
      </w:tr>
      <w:tr w:rsidR="00761477" w:rsidRPr="00761477" w:rsidTr="00761477">
        <w:trPr>
          <w:trHeight w:val="585"/>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nil"/>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50</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val="70"/>
        </w:trPr>
        <w:tc>
          <w:tcPr>
            <w:tcW w:w="600"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5354"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665"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sz w:val="24"/>
                <w:szCs w:val="24"/>
                <w:lang w:eastAsia="ru-RU"/>
              </w:rPr>
            </w:pPr>
          </w:p>
        </w:tc>
        <w:tc>
          <w:tcPr>
            <w:tcW w:w="1178"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c>
          <w:tcPr>
            <w:tcW w:w="1389" w:type="dxa"/>
            <w:vMerge/>
            <w:tcBorders>
              <w:top w:val="nil"/>
              <w:left w:val="single" w:sz="4" w:space="0" w:color="auto"/>
              <w:bottom w:val="single" w:sz="4" w:space="0" w:color="000000"/>
              <w:right w:val="single" w:sz="4" w:space="0" w:color="auto"/>
            </w:tcBorders>
            <w:vAlign w:val="center"/>
            <w:hideMark/>
          </w:tcPr>
          <w:p w:rsidR="00761477" w:rsidRPr="00761477" w:rsidRDefault="00761477" w:rsidP="00761477">
            <w:pPr>
              <w:spacing w:before="0"/>
              <w:jc w:val="left"/>
              <w:rPr>
                <w:rFonts w:eastAsia="Times New Roman"/>
                <w:color w:val="000000"/>
                <w:sz w:val="24"/>
                <w:szCs w:val="24"/>
                <w:lang w:eastAsia="ru-RU"/>
              </w:rPr>
            </w:pPr>
          </w:p>
        </w:tc>
      </w:tr>
      <w:tr w:rsidR="00761477" w:rsidRPr="00761477" w:rsidTr="00761477">
        <w:trPr>
          <w:trHeight w:val="40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761477" w:rsidRPr="00761477" w:rsidRDefault="00761477" w:rsidP="00761477">
            <w:pPr>
              <w:spacing w:before="0"/>
              <w:jc w:val="center"/>
              <w:rPr>
                <w:rFonts w:eastAsia="Times New Roman"/>
                <w:color w:val="000000"/>
                <w:sz w:val="24"/>
                <w:szCs w:val="24"/>
                <w:lang w:eastAsia="ru-RU"/>
              </w:rPr>
            </w:pPr>
            <w:r w:rsidRPr="00761477">
              <w:rPr>
                <w:rFonts w:eastAsia="Times New Roman"/>
                <w:color w:val="000000"/>
                <w:sz w:val="24"/>
                <w:szCs w:val="24"/>
                <w:lang w:eastAsia="ru-RU"/>
              </w:rPr>
              <w:t> </w:t>
            </w:r>
          </w:p>
        </w:tc>
        <w:tc>
          <w:tcPr>
            <w:tcW w:w="8047" w:type="dxa"/>
            <w:gridSpan w:val="4"/>
            <w:tcBorders>
              <w:top w:val="nil"/>
              <w:left w:val="single" w:sz="4" w:space="0" w:color="auto"/>
              <w:bottom w:val="single" w:sz="4" w:space="0" w:color="auto"/>
              <w:right w:val="single" w:sz="4" w:space="0" w:color="auto"/>
            </w:tcBorders>
            <w:shd w:val="clear" w:color="auto" w:fill="auto"/>
            <w:noWrap/>
            <w:vAlign w:val="center"/>
            <w:hideMark/>
          </w:tcPr>
          <w:p w:rsidR="00761477" w:rsidRPr="00761477" w:rsidRDefault="00761477" w:rsidP="00761477">
            <w:pPr>
              <w:spacing w:before="0"/>
              <w:jc w:val="right"/>
              <w:rPr>
                <w:rFonts w:eastAsia="Times New Roman"/>
                <w:b/>
                <w:bCs/>
                <w:color w:val="000000"/>
                <w:sz w:val="24"/>
                <w:szCs w:val="24"/>
                <w:lang w:eastAsia="ru-RU"/>
              </w:rPr>
            </w:pPr>
            <w:r>
              <w:rPr>
                <w:rFonts w:eastAsia="Times New Roman"/>
                <w:b/>
                <w:bCs/>
                <w:color w:val="000000"/>
                <w:sz w:val="24"/>
                <w:szCs w:val="24"/>
                <w:lang w:eastAsia="ru-RU"/>
              </w:rPr>
              <w:t>ИТОГО</w:t>
            </w:r>
          </w:p>
        </w:tc>
        <w:tc>
          <w:tcPr>
            <w:tcW w:w="1389" w:type="dxa"/>
            <w:tcBorders>
              <w:top w:val="nil"/>
              <w:left w:val="single" w:sz="4" w:space="0" w:color="auto"/>
              <w:bottom w:val="single" w:sz="4" w:space="0" w:color="auto"/>
              <w:right w:val="single" w:sz="4" w:space="0" w:color="auto"/>
            </w:tcBorders>
            <w:shd w:val="clear" w:color="auto" w:fill="auto"/>
            <w:vAlign w:val="center"/>
          </w:tcPr>
          <w:p w:rsidR="00761477" w:rsidRPr="00761477" w:rsidRDefault="00761477" w:rsidP="00761477">
            <w:pPr>
              <w:spacing w:before="0"/>
              <w:jc w:val="center"/>
              <w:rPr>
                <w:rFonts w:eastAsia="Times New Roman"/>
                <w:b/>
                <w:bCs/>
                <w:color w:val="000000"/>
                <w:sz w:val="24"/>
                <w:szCs w:val="24"/>
                <w:lang w:eastAsia="ru-RU"/>
              </w:rPr>
            </w:pPr>
            <w:r w:rsidRPr="00761477">
              <w:rPr>
                <w:rFonts w:eastAsia="Times New Roman"/>
                <w:b/>
                <w:bCs/>
                <w:color w:val="000000"/>
                <w:sz w:val="24"/>
                <w:szCs w:val="24"/>
                <w:lang w:eastAsia="ru-RU"/>
              </w:rPr>
              <w:t>612 000,00</w:t>
            </w:r>
          </w:p>
        </w:tc>
      </w:tr>
    </w:tbl>
    <w:p w:rsidR="0028168B" w:rsidRDefault="0028168B">
      <w:pPr>
        <w:spacing w:before="0"/>
        <w:jc w:val="left"/>
      </w:pPr>
    </w:p>
    <w:p w:rsidR="0028168B" w:rsidRDefault="0028168B" w:rsidP="0028168B">
      <w:pPr>
        <w:keepNext/>
        <w:spacing w:before="240"/>
        <w:outlineLvl w:val="2"/>
        <w:rPr>
          <w:b/>
        </w:rPr>
        <w:sectPr w:rsidR="0028168B" w:rsidSect="00CF3C0E">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05FF6" w:rsidRPr="00F21D10" w:rsidTr="00E53B5E">
        <w:tc>
          <w:tcPr>
            <w:tcW w:w="993" w:type="dxa"/>
          </w:tcPr>
          <w:p w:rsidR="00C05FF6" w:rsidRPr="00F21D10" w:rsidRDefault="00C05FF6" w:rsidP="00C05FF6">
            <w:pPr>
              <w:rPr>
                <w:sz w:val="20"/>
                <w:szCs w:val="20"/>
              </w:rPr>
            </w:pPr>
            <w:r>
              <w:rPr>
                <w:sz w:val="20"/>
                <w:szCs w:val="20"/>
              </w:rPr>
              <w:t>1</w:t>
            </w:r>
            <w:r w:rsidRPr="00F21D10">
              <w:rPr>
                <w:sz w:val="20"/>
                <w:szCs w:val="20"/>
              </w:rPr>
              <w:t xml:space="preserve">. </w:t>
            </w:r>
          </w:p>
        </w:tc>
        <w:tc>
          <w:tcPr>
            <w:tcW w:w="1276" w:type="dxa"/>
          </w:tcPr>
          <w:p w:rsidR="00C05FF6" w:rsidRPr="00F21D10" w:rsidRDefault="00C05FF6" w:rsidP="00C05FF6">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05FF6" w:rsidRPr="00F21D10" w:rsidRDefault="00E53B5E" w:rsidP="00C05FF6">
            <w:pPr>
              <w:rPr>
                <w:sz w:val="20"/>
                <w:szCs w:val="20"/>
              </w:rPr>
            </w:pPr>
            <w:r>
              <w:rPr>
                <w:b/>
                <w:sz w:val="20"/>
                <w:szCs w:val="20"/>
              </w:rPr>
              <w:t>Неценовая предпочтительность</w:t>
            </w:r>
            <w:r w:rsidR="00C05FF6" w:rsidRPr="00F21D10">
              <w:rPr>
                <w:b/>
                <w:sz w:val="20"/>
                <w:szCs w:val="20"/>
              </w:rPr>
              <w:t xml:space="preserve"> заявки</w:t>
            </w:r>
            <w:r>
              <w:rPr>
                <w:b/>
                <w:sz w:val="20"/>
                <w:szCs w:val="20"/>
              </w:rPr>
              <w:t xml:space="preserve"> №1</w:t>
            </w:r>
          </w:p>
        </w:tc>
        <w:tc>
          <w:tcPr>
            <w:tcW w:w="2268" w:type="dxa"/>
            <w:tcBorders>
              <w:right w:val="single" w:sz="4" w:space="0" w:color="auto"/>
            </w:tcBorders>
          </w:tcPr>
          <w:p w:rsidR="00C05FF6" w:rsidRPr="00F21D10" w:rsidRDefault="00C05FF6" w:rsidP="005C4D83">
            <w:pPr>
              <w:rPr>
                <w:sz w:val="20"/>
                <w:szCs w:val="20"/>
              </w:rPr>
            </w:pPr>
            <w:r w:rsidRPr="00E85F34">
              <w:rPr>
                <w:b/>
                <w:sz w:val="18"/>
                <w:szCs w:val="18"/>
                <w:lang w:eastAsia="ru-RU"/>
              </w:rPr>
              <w:t>Успешный опыт выполнения работ услуг, аналогичной предмету закупки</w:t>
            </w:r>
            <w:r w:rsidR="001F0517">
              <w:rPr>
                <w:b/>
                <w:sz w:val="18"/>
                <w:szCs w:val="18"/>
                <w:lang w:eastAsia="ru-RU"/>
              </w:rPr>
              <w:t xml:space="preserve"> </w:t>
            </w:r>
          </w:p>
        </w:tc>
        <w:tc>
          <w:tcPr>
            <w:tcW w:w="1134"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2812E1">
              <w:rPr>
                <w:sz w:val="18"/>
                <w:szCs w:val="18"/>
                <w:lang w:eastAsia="ru-RU"/>
              </w:rPr>
              <w:t xml:space="preserve"> = 0,5</w:t>
            </w:r>
          </w:p>
        </w:tc>
        <w:tc>
          <w:tcPr>
            <w:tcW w:w="2268" w:type="dxa"/>
            <w:tcBorders>
              <w:left w:val="single" w:sz="4" w:space="0" w:color="auto"/>
              <w:right w:val="single" w:sz="4" w:space="0" w:color="auto"/>
            </w:tcBorders>
          </w:tcPr>
          <w:p w:rsidR="00C05FF6" w:rsidRDefault="00C05FF6" w:rsidP="00804A65">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w:t>
            </w:r>
            <w:r w:rsidR="00D645E2">
              <w:rPr>
                <w:sz w:val="20"/>
                <w:szCs w:val="20"/>
              </w:rPr>
              <w:t>2018-2020 г.г.</w:t>
            </w:r>
            <w:r w:rsidR="002E4E9F">
              <w:rPr>
                <w:sz w:val="20"/>
                <w:szCs w:val="20"/>
              </w:rPr>
              <w:t xml:space="preserve">, </w:t>
            </w:r>
            <w:r w:rsidRPr="00E85F34">
              <w:rPr>
                <w:b/>
                <w:sz w:val="18"/>
                <w:szCs w:val="18"/>
                <w:lang w:eastAsia="ru-RU"/>
              </w:rPr>
              <w:t>тем лучше заявка (до ограничивающего предела).</w:t>
            </w:r>
          </w:p>
          <w:p w:rsidR="00804A65" w:rsidRPr="00E85F34" w:rsidRDefault="00804A65" w:rsidP="00804A65">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C05FF6" w:rsidRPr="00E85F34" w:rsidRDefault="00C05FF6" w:rsidP="00C05FF6">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05FF6" w:rsidRPr="00E85F34" w:rsidRDefault="00C05FF6" w:rsidP="00C05FF6">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C05FF6" w:rsidRPr="00E85F34" w:rsidRDefault="00C05FF6" w:rsidP="00C05FF6">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lastRenderedPageBreak/>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05FF6" w:rsidRPr="00F21D10" w:rsidRDefault="00C05FF6" w:rsidP="00C05FF6">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D645E2" w:rsidRPr="00F21D10" w:rsidTr="00E53B5E">
        <w:tc>
          <w:tcPr>
            <w:tcW w:w="993" w:type="dxa"/>
          </w:tcPr>
          <w:p w:rsidR="00D645E2" w:rsidRPr="00F21D10" w:rsidRDefault="00D645E2" w:rsidP="00D645E2">
            <w:pPr>
              <w:rPr>
                <w:sz w:val="20"/>
                <w:szCs w:val="20"/>
              </w:rPr>
            </w:pPr>
            <w:r>
              <w:rPr>
                <w:sz w:val="20"/>
                <w:szCs w:val="20"/>
              </w:rPr>
              <w:lastRenderedPageBreak/>
              <w:t>2</w:t>
            </w:r>
            <w:r w:rsidRPr="00F21D10">
              <w:rPr>
                <w:sz w:val="20"/>
                <w:szCs w:val="20"/>
              </w:rPr>
              <w:t xml:space="preserve">. </w:t>
            </w:r>
          </w:p>
        </w:tc>
        <w:tc>
          <w:tcPr>
            <w:tcW w:w="1276" w:type="dxa"/>
          </w:tcPr>
          <w:p w:rsidR="00D645E2" w:rsidRPr="00F21D10" w:rsidRDefault="00D645E2" w:rsidP="00D645E2">
            <w:pPr>
              <w:rPr>
                <w:sz w:val="20"/>
                <w:szCs w:val="20"/>
              </w:rPr>
            </w:pPr>
            <w:r>
              <w:rPr>
                <w:sz w:val="20"/>
                <w:szCs w:val="20"/>
              </w:rPr>
              <w:t>Неценово</w:t>
            </w:r>
            <w:r w:rsidRPr="00F21D10">
              <w:rPr>
                <w:sz w:val="20"/>
                <w:szCs w:val="20"/>
              </w:rPr>
              <w:t xml:space="preserve">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D645E2" w:rsidRPr="00F21D10" w:rsidRDefault="00D645E2" w:rsidP="00D645E2">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№2</w:t>
            </w:r>
          </w:p>
        </w:tc>
        <w:tc>
          <w:tcPr>
            <w:tcW w:w="2268" w:type="dxa"/>
            <w:tcBorders>
              <w:right w:val="single" w:sz="4" w:space="0" w:color="auto"/>
            </w:tcBorders>
          </w:tcPr>
          <w:p w:rsidR="00D645E2" w:rsidRDefault="00480DE3" w:rsidP="00D645E2">
            <w:pPr>
              <w:rPr>
                <w:b/>
                <w:sz w:val="18"/>
                <w:szCs w:val="18"/>
                <w:lang w:eastAsia="ru-RU"/>
              </w:rPr>
            </w:pPr>
            <w:r>
              <w:rPr>
                <w:b/>
                <w:sz w:val="18"/>
                <w:szCs w:val="18"/>
                <w:lang w:eastAsia="ru-RU"/>
              </w:rPr>
              <w:t>Улучшение характеристик экземпляров Системы КонсультантПлюс</w:t>
            </w:r>
          </w:p>
          <w:p w:rsidR="00D645E2" w:rsidRDefault="00D645E2" w:rsidP="00D645E2">
            <w:pPr>
              <w:rPr>
                <w:b/>
                <w:sz w:val="18"/>
                <w:szCs w:val="18"/>
                <w:lang w:eastAsia="ru-RU"/>
              </w:rPr>
            </w:pPr>
          </w:p>
          <w:p w:rsidR="00D645E2" w:rsidRPr="00F21D10" w:rsidRDefault="00D645E2" w:rsidP="00D645E2">
            <w:pPr>
              <w:rPr>
                <w:sz w:val="20"/>
                <w:szCs w:val="20"/>
              </w:rPr>
            </w:pPr>
          </w:p>
        </w:tc>
        <w:tc>
          <w:tcPr>
            <w:tcW w:w="1134"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Pr>
                <w:sz w:val="18"/>
                <w:szCs w:val="18"/>
                <w:lang w:eastAsia="ru-RU"/>
              </w:rPr>
              <w:t xml:space="preserve"> = 0,5</w:t>
            </w:r>
          </w:p>
        </w:tc>
        <w:tc>
          <w:tcPr>
            <w:tcW w:w="2268" w:type="dxa"/>
            <w:tcBorders>
              <w:left w:val="single" w:sz="4" w:space="0" w:color="auto"/>
              <w:right w:val="single" w:sz="4" w:space="0" w:color="auto"/>
            </w:tcBorders>
          </w:tcPr>
          <w:p w:rsidR="00D645E2" w:rsidRPr="00D645E2" w:rsidRDefault="00855C76" w:rsidP="00D645E2">
            <w:pPr>
              <w:numPr>
                <w:ilvl w:val="7"/>
                <w:numId w:val="0"/>
              </w:numPr>
              <w:spacing w:before="40" w:after="40"/>
              <w:jc w:val="center"/>
              <w:rPr>
                <w:sz w:val="20"/>
                <w:szCs w:val="20"/>
                <w:lang w:eastAsia="ru-RU"/>
              </w:rPr>
            </w:pPr>
            <w:r>
              <w:rPr>
                <w:sz w:val="20"/>
                <w:szCs w:val="20"/>
                <w:lang w:eastAsia="ru-RU"/>
              </w:rPr>
              <w:t>Чем лучше характеристики допоставляемых экземпляров Системы КонсультантПлюс (</w:t>
            </w:r>
            <w:r w:rsidRPr="00855C76">
              <w:rPr>
                <w:sz w:val="20"/>
                <w:szCs w:val="20"/>
                <w:lang w:eastAsia="ru-RU"/>
              </w:rPr>
              <w:t>критерий учитывается в случае улучшения следующих характеристик</w:t>
            </w:r>
            <w:r>
              <w:rPr>
                <w:sz w:val="20"/>
                <w:szCs w:val="20"/>
                <w:lang w:eastAsia="ru-RU"/>
              </w:rPr>
              <w:t>:</w:t>
            </w:r>
          </w:p>
          <w:p w:rsidR="00D645E2" w:rsidRDefault="00855C76" w:rsidP="00855C76">
            <w:pPr>
              <w:numPr>
                <w:ilvl w:val="7"/>
                <w:numId w:val="0"/>
              </w:numPr>
              <w:spacing w:before="40" w:after="40"/>
              <w:rPr>
                <w:sz w:val="20"/>
                <w:szCs w:val="20"/>
                <w:lang w:eastAsia="ru-RU"/>
              </w:rPr>
            </w:pPr>
            <w:r>
              <w:rPr>
                <w:sz w:val="20"/>
                <w:szCs w:val="20"/>
                <w:lang w:eastAsia="ru-RU"/>
              </w:rPr>
              <w:t>-количество одновременных доступов и/или</w:t>
            </w:r>
          </w:p>
          <w:p w:rsidR="00855C76" w:rsidRPr="002812E1" w:rsidRDefault="00855C76" w:rsidP="00855C76">
            <w:pPr>
              <w:numPr>
                <w:ilvl w:val="7"/>
                <w:numId w:val="0"/>
              </w:numPr>
              <w:spacing w:before="40" w:after="40"/>
              <w:rPr>
                <w:sz w:val="20"/>
                <w:szCs w:val="20"/>
                <w:highlight w:val="yellow"/>
                <w:lang w:eastAsia="ru-RU"/>
              </w:rPr>
            </w:pPr>
            <w:r>
              <w:rPr>
                <w:sz w:val="20"/>
                <w:szCs w:val="20"/>
                <w:lang w:eastAsia="ru-RU"/>
              </w:rPr>
              <w:t>-не менее одного дополнительного экземпляра Системы, не включенного в ТЗ.</w:t>
            </w:r>
          </w:p>
        </w:tc>
        <w:tc>
          <w:tcPr>
            <w:tcW w:w="5103" w:type="dxa"/>
            <w:tcBorders>
              <w:left w:val="single" w:sz="4" w:space="0" w:color="auto"/>
            </w:tcBorders>
          </w:tcPr>
          <w:p w:rsidR="00855C76" w:rsidRPr="00855C76" w:rsidRDefault="00855C76" w:rsidP="00855C76">
            <w:pPr>
              <w:numPr>
                <w:ilvl w:val="7"/>
                <w:numId w:val="0"/>
              </w:numPr>
              <w:spacing w:beforeLines="40" w:before="96" w:afterLines="40" w:after="96"/>
              <w:ind w:left="-80"/>
              <w:jc w:val="left"/>
              <w:rPr>
                <w:sz w:val="20"/>
                <w:szCs w:val="20"/>
                <w:lang w:eastAsia="ru-RU"/>
              </w:rPr>
            </w:pPr>
            <w:r w:rsidRPr="00855C76">
              <w:rPr>
                <w:sz w:val="20"/>
                <w:szCs w:val="20"/>
                <w:lang w:eastAsia="ru-RU"/>
              </w:rPr>
              <w:t>Расчет оценки предпочтительности по частному критерию «Улучшение характеристик экземпляров Системы КонсультантПлюс» (по методу «Оценка предпочтительности посредством однозначной числовой шкалы измерений», Тип 2):</w:t>
            </w:r>
          </w:p>
          <w:p w:rsidR="00855C76" w:rsidRPr="00855C76" w:rsidRDefault="00855C76" w:rsidP="00855C76">
            <w:pPr>
              <w:numPr>
                <w:ilvl w:val="7"/>
                <w:numId w:val="0"/>
              </w:numPr>
              <w:spacing w:beforeLines="40" w:before="96" w:afterLines="40" w:after="96"/>
              <w:ind w:left="-80"/>
              <w:jc w:val="left"/>
              <w:rPr>
                <w:sz w:val="20"/>
                <w:szCs w:val="20"/>
                <w:lang w:eastAsia="ru-RU"/>
              </w:rPr>
            </w:pPr>
            <w:r w:rsidRPr="00855C76">
              <w:rPr>
                <w:sz w:val="20"/>
                <w:szCs w:val="20"/>
                <w:lang w:eastAsia="ru-RU"/>
              </w:rPr>
              <w:t>Б2,i – оценка предпочтительности i-й заявки по критерию «Улучшение характеристик экземпляров Системы КонсультантПлюс» в баллах:</w:t>
            </w:r>
          </w:p>
          <w:p w:rsidR="00855C76" w:rsidRPr="00855C76" w:rsidRDefault="00855C76" w:rsidP="00855C76">
            <w:pPr>
              <w:numPr>
                <w:ilvl w:val="7"/>
                <w:numId w:val="0"/>
              </w:numPr>
              <w:spacing w:beforeLines="40" w:before="96" w:afterLines="40" w:after="96"/>
              <w:ind w:left="-80"/>
              <w:jc w:val="left"/>
              <w:rPr>
                <w:sz w:val="20"/>
                <w:szCs w:val="20"/>
                <w:lang w:eastAsia="ru-RU"/>
              </w:rPr>
            </w:pPr>
            <w:r w:rsidRPr="00855C76">
              <w:rPr>
                <w:sz w:val="20"/>
                <w:szCs w:val="20"/>
                <w:lang w:eastAsia="ru-RU"/>
              </w:rPr>
              <w:t>5 баллов –</w:t>
            </w:r>
            <w:r>
              <w:rPr>
                <w:sz w:val="20"/>
                <w:szCs w:val="20"/>
                <w:lang w:eastAsia="ru-RU"/>
              </w:rPr>
              <w:t xml:space="preserve"> в случае если Исполнитель предлагает</w:t>
            </w:r>
            <w:r w:rsidRPr="00855C76">
              <w:rPr>
                <w:sz w:val="20"/>
                <w:szCs w:val="20"/>
                <w:lang w:eastAsia="ru-RU"/>
              </w:rPr>
              <w:t xml:space="preserve"> улучшение характеристик</w:t>
            </w:r>
            <w:r>
              <w:rPr>
                <w:sz w:val="20"/>
                <w:szCs w:val="20"/>
                <w:lang w:eastAsia="ru-RU"/>
              </w:rPr>
              <w:t xml:space="preserve"> допоставляемых экземпляров</w:t>
            </w:r>
            <w:r w:rsidRPr="00855C76">
              <w:rPr>
                <w:sz w:val="20"/>
                <w:szCs w:val="20"/>
                <w:lang w:eastAsia="ru-RU"/>
              </w:rPr>
              <w:t>.</w:t>
            </w:r>
          </w:p>
          <w:p w:rsidR="00D645E2" w:rsidRPr="00F21D10" w:rsidRDefault="00855C76" w:rsidP="00855C76">
            <w:pPr>
              <w:numPr>
                <w:ilvl w:val="6"/>
                <w:numId w:val="0"/>
              </w:numPr>
              <w:spacing w:before="0" w:after="120"/>
              <w:ind w:left="-80"/>
              <w:jc w:val="left"/>
              <w:rPr>
                <w:sz w:val="20"/>
                <w:szCs w:val="20"/>
                <w:lang w:eastAsia="ru-RU"/>
              </w:rPr>
            </w:pPr>
            <w:r w:rsidRPr="00855C76">
              <w:rPr>
                <w:sz w:val="20"/>
                <w:szCs w:val="20"/>
                <w:lang w:eastAsia="ru-RU"/>
              </w:rPr>
              <w:t>0 баллов – заявленная услуга не улучшает условия договора.</w:t>
            </w:r>
          </w:p>
        </w:tc>
      </w:tr>
      <w:tr w:rsidR="00D645E2" w:rsidRPr="00F21D10" w:rsidTr="00E53B5E">
        <w:tc>
          <w:tcPr>
            <w:tcW w:w="993" w:type="dxa"/>
          </w:tcPr>
          <w:p w:rsidR="00D645E2" w:rsidRDefault="00D645E2" w:rsidP="00D645E2">
            <w:pPr>
              <w:rPr>
                <w:sz w:val="20"/>
                <w:szCs w:val="20"/>
              </w:rPr>
            </w:pPr>
            <w:r>
              <w:rPr>
                <w:sz w:val="20"/>
                <w:szCs w:val="20"/>
              </w:rPr>
              <w:t>3.</w:t>
            </w:r>
          </w:p>
        </w:tc>
        <w:tc>
          <w:tcPr>
            <w:tcW w:w="1276" w:type="dxa"/>
          </w:tcPr>
          <w:p w:rsidR="00D645E2" w:rsidRPr="00F21D10" w:rsidRDefault="00D645E2" w:rsidP="00D645E2">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D645E2" w:rsidRPr="00F21D10" w:rsidRDefault="00D645E2" w:rsidP="00D645E2">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D645E2" w:rsidRPr="00EB157E" w:rsidRDefault="00D645E2" w:rsidP="00D645E2">
            <w:pPr>
              <w:rPr>
                <w:sz w:val="18"/>
                <w:szCs w:val="18"/>
                <w:lang w:eastAsia="ru-RU"/>
              </w:rPr>
            </w:pPr>
            <w:r>
              <w:rPr>
                <w:sz w:val="18"/>
                <w:szCs w:val="18"/>
                <w:lang w:eastAsia="ru-RU"/>
              </w:rPr>
              <w:t>№№1,2</w:t>
            </w:r>
          </w:p>
        </w:tc>
        <w:tc>
          <w:tcPr>
            <w:tcW w:w="1134"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D645E2" w:rsidRPr="00CC761F" w:rsidRDefault="00D645E2" w:rsidP="00D645E2">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D645E2" w:rsidRPr="00CC761F" w:rsidRDefault="00D645E2" w:rsidP="00D645E2">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D645E2" w:rsidRPr="00CC761F" w:rsidRDefault="00067808" w:rsidP="00D645E2">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D645E2" w:rsidRPr="00CC761F" w:rsidRDefault="00D645E2" w:rsidP="00D645E2">
            <w:pPr>
              <w:pStyle w:val="21"/>
              <w:keepNext/>
              <w:spacing w:beforeLines="40" w:before="96" w:line="240" w:lineRule="auto"/>
              <w:ind w:left="-80"/>
              <w:jc w:val="left"/>
              <w:rPr>
                <w:sz w:val="18"/>
                <w:szCs w:val="18"/>
                <w:lang w:eastAsia="ru-RU"/>
              </w:rPr>
            </w:pPr>
            <w:r w:rsidRPr="00CC761F">
              <w:rPr>
                <w:sz w:val="18"/>
                <w:szCs w:val="18"/>
                <w:lang w:eastAsia="ru-RU"/>
              </w:rPr>
              <w:t>где:</w:t>
            </w:r>
          </w:p>
          <w:p w:rsidR="00D645E2" w:rsidRPr="00CC761F" w:rsidRDefault="00D645E2" w:rsidP="00D645E2">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D645E2" w:rsidRDefault="00D645E2" w:rsidP="00D645E2">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D645E2" w:rsidRPr="00F21D10" w:rsidTr="00E53B5E">
        <w:tc>
          <w:tcPr>
            <w:tcW w:w="993" w:type="dxa"/>
          </w:tcPr>
          <w:p w:rsidR="00D645E2" w:rsidRPr="00F21D10" w:rsidRDefault="00D645E2" w:rsidP="00D645E2">
            <w:pPr>
              <w:rPr>
                <w:sz w:val="20"/>
                <w:szCs w:val="20"/>
              </w:rPr>
            </w:pPr>
            <w:r>
              <w:rPr>
                <w:sz w:val="20"/>
                <w:szCs w:val="20"/>
              </w:rPr>
              <w:t>4</w:t>
            </w:r>
            <w:r w:rsidRPr="00F21D10">
              <w:rPr>
                <w:sz w:val="20"/>
                <w:szCs w:val="20"/>
              </w:rPr>
              <w:t>.</w:t>
            </w:r>
          </w:p>
        </w:tc>
        <w:tc>
          <w:tcPr>
            <w:tcW w:w="1276" w:type="dxa"/>
          </w:tcPr>
          <w:p w:rsidR="00D645E2" w:rsidRPr="00F21D10" w:rsidRDefault="00D645E2" w:rsidP="00D645E2">
            <w:pPr>
              <w:rPr>
                <w:sz w:val="20"/>
                <w:szCs w:val="20"/>
              </w:rPr>
            </w:pPr>
            <w:r w:rsidRPr="00F21D10">
              <w:rPr>
                <w:sz w:val="20"/>
                <w:szCs w:val="20"/>
              </w:rPr>
              <w:t>Ценовой нулевого уровня (частный)</w:t>
            </w:r>
          </w:p>
        </w:tc>
        <w:tc>
          <w:tcPr>
            <w:tcW w:w="1276" w:type="dxa"/>
          </w:tcPr>
          <w:p w:rsidR="00D645E2" w:rsidRPr="00F21D10" w:rsidRDefault="00D645E2" w:rsidP="00D645E2">
            <w:pPr>
              <w:rPr>
                <w:sz w:val="20"/>
                <w:szCs w:val="20"/>
              </w:rPr>
            </w:pPr>
            <w:r w:rsidRPr="00F21D10">
              <w:rPr>
                <w:b/>
                <w:sz w:val="20"/>
                <w:szCs w:val="20"/>
              </w:rPr>
              <w:t>Цена договора</w:t>
            </w:r>
          </w:p>
        </w:tc>
        <w:tc>
          <w:tcPr>
            <w:tcW w:w="2268" w:type="dxa"/>
            <w:tcBorders>
              <w:right w:val="single" w:sz="4" w:space="0" w:color="auto"/>
            </w:tcBorders>
          </w:tcPr>
          <w:p w:rsidR="00D645E2" w:rsidRPr="00F21D10" w:rsidRDefault="00D645E2" w:rsidP="00D645E2">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D645E2" w:rsidRPr="00F21D10" w:rsidRDefault="00D645E2" w:rsidP="00D645E2">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D645E2" w:rsidRPr="00F21D10" w:rsidRDefault="00D645E2" w:rsidP="00D645E2">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D645E2" w:rsidRPr="00F21D10" w:rsidRDefault="00D645E2" w:rsidP="00D645E2">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D645E2" w:rsidRPr="00F21D10" w:rsidRDefault="00D645E2" w:rsidP="00D645E2">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D645E2" w:rsidRPr="00F21D10" w:rsidRDefault="00067808" w:rsidP="00D645E2">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D645E2" w:rsidRPr="00F21D10" w:rsidRDefault="00D645E2" w:rsidP="00D645E2">
            <w:pPr>
              <w:rPr>
                <w:sz w:val="20"/>
                <w:szCs w:val="20"/>
              </w:rPr>
            </w:pPr>
            <w:r w:rsidRPr="00F21D10">
              <w:rPr>
                <w:sz w:val="20"/>
                <w:szCs w:val="20"/>
              </w:rPr>
              <w:t>где:</w:t>
            </w:r>
          </w:p>
          <w:p w:rsidR="00D645E2" w:rsidRPr="00F21D10" w:rsidRDefault="00067808" w:rsidP="00D645E2">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D645E2" w:rsidRPr="00F21D10">
              <w:rPr>
                <w:sz w:val="20"/>
                <w:szCs w:val="20"/>
              </w:rPr>
              <w:tab/>
              <w:t>–</w:t>
            </w:r>
            <w:r w:rsidR="00D645E2" w:rsidRPr="00F21D10">
              <w:rPr>
                <w:sz w:val="20"/>
                <w:szCs w:val="20"/>
              </w:rPr>
              <w:tab/>
              <w:t xml:space="preserve">рассчитанная оценка предпочтительности </w:t>
            </w:r>
            <w:r w:rsidR="00D645E2" w:rsidRPr="00F21D10">
              <w:rPr>
                <w:i/>
                <w:sz w:val="20"/>
                <w:szCs w:val="20"/>
                <w:lang w:val="en-US"/>
              </w:rPr>
              <w:t>i</w:t>
            </w:r>
            <w:r w:rsidR="00D645E2" w:rsidRPr="00F21D10">
              <w:rPr>
                <w:i/>
                <w:sz w:val="20"/>
                <w:szCs w:val="20"/>
              </w:rPr>
              <w:t>-</w:t>
            </w:r>
            <w:r w:rsidR="00D645E2" w:rsidRPr="00F21D10">
              <w:rPr>
                <w:sz w:val="20"/>
                <w:szCs w:val="20"/>
              </w:rPr>
              <w:t>й заявки по критерию «</w:t>
            </w:r>
            <w:r w:rsidR="00D645E2" w:rsidRPr="00F21D10">
              <w:rPr>
                <w:b/>
                <w:sz w:val="20"/>
                <w:szCs w:val="20"/>
              </w:rPr>
              <w:t>Цена договора</w:t>
            </w:r>
            <w:r w:rsidR="00D645E2" w:rsidRPr="00F21D10">
              <w:rPr>
                <w:sz w:val="20"/>
                <w:szCs w:val="20"/>
              </w:rPr>
              <w:t>» в баллах;</w:t>
            </w:r>
          </w:p>
          <w:p w:rsidR="00D645E2" w:rsidRPr="00F21D10" w:rsidRDefault="00D645E2" w:rsidP="00D645E2">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D645E2" w:rsidRPr="00F21D10" w:rsidRDefault="00D645E2" w:rsidP="00D645E2">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D645E2" w:rsidRPr="00F21D10" w:rsidRDefault="00D645E2" w:rsidP="00D645E2">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D645E2" w:rsidRPr="00F21D10" w:rsidRDefault="00D645E2" w:rsidP="00D645E2">
            <w:pPr>
              <w:rPr>
                <w:sz w:val="20"/>
                <w:szCs w:val="20"/>
              </w:rPr>
            </w:pPr>
          </w:p>
        </w:tc>
      </w:tr>
      <w:tr w:rsidR="00D645E2" w:rsidRPr="00F21D10" w:rsidTr="00E53B5E">
        <w:tc>
          <w:tcPr>
            <w:tcW w:w="993" w:type="dxa"/>
          </w:tcPr>
          <w:p w:rsidR="00D645E2" w:rsidRPr="00F21D10" w:rsidRDefault="00D645E2" w:rsidP="00D645E2">
            <w:pPr>
              <w:rPr>
                <w:sz w:val="20"/>
                <w:szCs w:val="20"/>
              </w:rPr>
            </w:pPr>
            <w:r>
              <w:rPr>
                <w:sz w:val="20"/>
                <w:szCs w:val="20"/>
              </w:rPr>
              <w:lastRenderedPageBreak/>
              <w:t>5</w:t>
            </w:r>
            <w:r w:rsidRPr="00F21D10">
              <w:rPr>
                <w:sz w:val="20"/>
                <w:szCs w:val="20"/>
              </w:rPr>
              <w:t>.</w:t>
            </w:r>
          </w:p>
        </w:tc>
        <w:tc>
          <w:tcPr>
            <w:tcW w:w="5954" w:type="dxa"/>
            <w:gridSpan w:val="4"/>
          </w:tcPr>
          <w:p w:rsidR="00D645E2" w:rsidRPr="00F21D10" w:rsidRDefault="00D645E2" w:rsidP="00D645E2">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D645E2" w:rsidRPr="00F21D10" w:rsidRDefault="00D645E2" w:rsidP="00D645E2">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D645E2" w:rsidRPr="00F21D10" w:rsidRDefault="00067808" w:rsidP="00D645E2">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D645E2" w:rsidRPr="00F21D10" w:rsidRDefault="00D645E2" w:rsidP="00D645E2">
            <w:pPr>
              <w:rPr>
                <w:sz w:val="20"/>
                <w:szCs w:val="20"/>
              </w:rPr>
            </w:pPr>
            <w:r w:rsidRPr="00F21D10">
              <w:rPr>
                <w:sz w:val="20"/>
                <w:szCs w:val="20"/>
              </w:rPr>
              <w:t>где:</w:t>
            </w:r>
          </w:p>
          <w:p w:rsidR="00D645E2" w:rsidRPr="00F21D10" w:rsidRDefault="00D645E2" w:rsidP="00D645E2">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D645E2" w:rsidRPr="00F21D10" w:rsidRDefault="00D645E2" w:rsidP="00D645E2">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D645E2" w:rsidRPr="00F21D10" w:rsidRDefault="00D645E2" w:rsidP="00D645E2">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D645E2" w:rsidRPr="00F21D10" w:rsidRDefault="00D645E2" w:rsidP="00D645E2">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D645E2" w:rsidRPr="00F21D10" w:rsidRDefault="00D645E2" w:rsidP="00D645E2">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808" w:rsidRDefault="00067808" w:rsidP="00714027">
      <w:pPr>
        <w:spacing w:before="0"/>
      </w:pPr>
      <w:r>
        <w:separator/>
      </w:r>
    </w:p>
  </w:endnote>
  <w:endnote w:type="continuationSeparator" w:id="0">
    <w:p w:rsidR="00067808" w:rsidRDefault="0006780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E3" w:rsidRDefault="00480DE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0DE3" w:rsidRDefault="00480DE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6069F">
                            <w:rPr>
                              <w:noProof/>
                              <w:color w:val="0F243E" w:themeColor="text2" w:themeShade="80"/>
                            </w:rPr>
                            <w:t>12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480DE3" w:rsidRDefault="00480DE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6069F">
                      <w:rPr>
                        <w:noProof/>
                        <w:color w:val="0F243E" w:themeColor="text2" w:themeShade="80"/>
                      </w:rPr>
                      <w:t>12</w:t>
                    </w:r>
                    <w:r>
                      <w:rPr>
                        <w:color w:val="0F243E" w:themeColor="text2" w:themeShade="80"/>
                      </w:rPr>
                      <w:fldChar w:fldCharType="end"/>
                    </w:r>
                  </w:p>
                </w:txbxContent>
              </v:textbox>
              <w10:wrap anchorx="page" anchory="page"/>
            </v:shape>
          </w:pict>
        </mc:Fallback>
      </mc:AlternateContent>
    </w:r>
  </w:p>
  <w:p w:rsidR="00480DE3" w:rsidRDefault="00480DE3">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808" w:rsidRDefault="00067808" w:rsidP="00714027">
      <w:pPr>
        <w:spacing w:before="0"/>
      </w:pPr>
      <w:r>
        <w:separator/>
      </w:r>
    </w:p>
  </w:footnote>
  <w:footnote w:type="continuationSeparator" w:id="0">
    <w:p w:rsidR="00067808" w:rsidRDefault="00067808" w:rsidP="00714027">
      <w:pPr>
        <w:spacing w:before="0"/>
      </w:pPr>
      <w:r>
        <w:continuationSeparator/>
      </w:r>
    </w:p>
  </w:footnote>
  <w:footnote w:id="1">
    <w:p w:rsidR="00480DE3" w:rsidRDefault="00480DE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80DE3" w:rsidRDefault="00480DE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80DE3" w:rsidRDefault="00480DE3"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480DE3" w:rsidRDefault="00480DE3"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6"/>
  </w:num>
  <w:num w:numId="3">
    <w:abstractNumId w:val="19"/>
  </w:num>
  <w:num w:numId="4">
    <w:abstractNumId w:val="2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3"/>
  </w:num>
  <w:num w:numId="7">
    <w:abstractNumId w:val="6"/>
  </w:num>
  <w:num w:numId="8">
    <w:abstractNumId w:val="12"/>
  </w:num>
  <w:num w:numId="9">
    <w:abstractNumId w:val="28"/>
  </w:num>
  <w:num w:numId="10">
    <w:abstractNumId w:val="9"/>
  </w:num>
  <w:num w:numId="11">
    <w:abstractNumId w:val="3"/>
  </w:num>
  <w:num w:numId="12">
    <w:abstractNumId w:val="24"/>
  </w:num>
  <w:num w:numId="13">
    <w:abstractNumId w:val="18"/>
  </w:num>
  <w:num w:numId="14">
    <w:abstractNumId w:val="7"/>
  </w:num>
  <w:num w:numId="15">
    <w:abstractNumId w:val="0"/>
  </w:num>
  <w:num w:numId="16">
    <w:abstractNumId w:val="2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7"/>
  </w:num>
  <w:num w:numId="22">
    <w:abstractNumId w:val="15"/>
  </w:num>
  <w:num w:numId="23">
    <w:abstractNumId w:val="25"/>
  </w:num>
  <w:num w:numId="24">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4"/>
  </w:num>
  <w:num w:numId="27">
    <w:abstractNumId w:val="4"/>
  </w:num>
  <w:num w:numId="28">
    <w:abstractNumId w:val="31"/>
  </w:num>
  <w:num w:numId="29">
    <w:abstractNumId w:val="16"/>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29"/>
  </w:num>
  <w:num w:numId="35">
    <w:abstractNumId w:val="8"/>
  </w:num>
  <w:num w:numId="36">
    <w:abstractNumId w:val="30"/>
  </w:num>
  <w:num w:numId="37">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619FB"/>
    <w:rsid w:val="00067808"/>
    <w:rsid w:val="0007734D"/>
    <w:rsid w:val="000848B0"/>
    <w:rsid w:val="000951FE"/>
    <w:rsid w:val="000A7A13"/>
    <w:rsid w:val="000B26BD"/>
    <w:rsid w:val="000B30E2"/>
    <w:rsid w:val="000C167B"/>
    <w:rsid w:val="000C37EA"/>
    <w:rsid w:val="000D6544"/>
    <w:rsid w:val="000E0852"/>
    <w:rsid w:val="000E543A"/>
    <w:rsid w:val="000E759D"/>
    <w:rsid w:val="000F0776"/>
    <w:rsid w:val="000F0FB8"/>
    <w:rsid w:val="000F26F7"/>
    <w:rsid w:val="000F4FE6"/>
    <w:rsid w:val="00105274"/>
    <w:rsid w:val="00116FE1"/>
    <w:rsid w:val="00120330"/>
    <w:rsid w:val="00127599"/>
    <w:rsid w:val="00134C15"/>
    <w:rsid w:val="00155FCF"/>
    <w:rsid w:val="00157697"/>
    <w:rsid w:val="00160DFD"/>
    <w:rsid w:val="00163571"/>
    <w:rsid w:val="0016575D"/>
    <w:rsid w:val="001728A4"/>
    <w:rsid w:val="00180506"/>
    <w:rsid w:val="001821F5"/>
    <w:rsid w:val="0018701F"/>
    <w:rsid w:val="00191513"/>
    <w:rsid w:val="001941B1"/>
    <w:rsid w:val="00194D3A"/>
    <w:rsid w:val="001968CC"/>
    <w:rsid w:val="001A0CDD"/>
    <w:rsid w:val="001A680C"/>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31001"/>
    <w:rsid w:val="002358AC"/>
    <w:rsid w:val="002425D0"/>
    <w:rsid w:val="002460E6"/>
    <w:rsid w:val="0025215C"/>
    <w:rsid w:val="00253FA8"/>
    <w:rsid w:val="00256011"/>
    <w:rsid w:val="00257A4E"/>
    <w:rsid w:val="00262E45"/>
    <w:rsid w:val="00263729"/>
    <w:rsid w:val="00267F37"/>
    <w:rsid w:val="00270EA9"/>
    <w:rsid w:val="00275681"/>
    <w:rsid w:val="002812E1"/>
    <w:rsid w:val="0028168B"/>
    <w:rsid w:val="00296238"/>
    <w:rsid w:val="00297AA4"/>
    <w:rsid w:val="00297BF9"/>
    <w:rsid w:val="002C4BAB"/>
    <w:rsid w:val="002D53F3"/>
    <w:rsid w:val="002E0224"/>
    <w:rsid w:val="002E29D4"/>
    <w:rsid w:val="002E2A2B"/>
    <w:rsid w:val="002E4E9F"/>
    <w:rsid w:val="002E7FC9"/>
    <w:rsid w:val="002F00BC"/>
    <w:rsid w:val="00306A53"/>
    <w:rsid w:val="0031056F"/>
    <w:rsid w:val="00313500"/>
    <w:rsid w:val="00314467"/>
    <w:rsid w:val="0031520E"/>
    <w:rsid w:val="00322F75"/>
    <w:rsid w:val="00332A3C"/>
    <w:rsid w:val="003333C4"/>
    <w:rsid w:val="003341F2"/>
    <w:rsid w:val="003371BB"/>
    <w:rsid w:val="003417D1"/>
    <w:rsid w:val="00345DA5"/>
    <w:rsid w:val="00351EA9"/>
    <w:rsid w:val="00355EA4"/>
    <w:rsid w:val="00366191"/>
    <w:rsid w:val="00381974"/>
    <w:rsid w:val="00383D04"/>
    <w:rsid w:val="00392A87"/>
    <w:rsid w:val="00393EDB"/>
    <w:rsid w:val="00394A40"/>
    <w:rsid w:val="00395E5F"/>
    <w:rsid w:val="003A491F"/>
    <w:rsid w:val="003B17EE"/>
    <w:rsid w:val="003B4FD3"/>
    <w:rsid w:val="003B791A"/>
    <w:rsid w:val="003C5CA5"/>
    <w:rsid w:val="003D73D3"/>
    <w:rsid w:val="003E35DD"/>
    <w:rsid w:val="003E43B4"/>
    <w:rsid w:val="003E5B32"/>
    <w:rsid w:val="003E70A9"/>
    <w:rsid w:val="003F67F6"/>
    <w:rsid w:val="003F728F"/>
    <w:rsid w:val="00417E63"/>
    <w:rsid w:val="004250AB"/>
    <w:rsid w:val="00426301"/>
    <w:rsid w:val="00430518"/>
    <w:rsid w:val="00452933"/>
    <w:rsid w:val="00457999"/>
    <w:rsid w:val="00460237"/>
    <w:rsid w:val="0046069F"/>
    <w:rsid w:val="0048046D"/>
    <w:rsid w:val="00480598"/>
    <w:rsid w:val="00480DE3"/>
    <w:rsid w:val="00481ACE"/>
    <w:rsid w:val="00490450"/>
    <w:rsid w:val="0049225C"/>
    <w:rsid w:val="004B7CDD"/>
    <w:rsid w:val="004C0D05"/>
    <w:rsid w:val="004C6E42"/>
    <w:rsid w:val="004D3184"/>
    <w:rsid w:val="004E1436"/>
    <w:rsid w:val="004E1938"/>
    <w:rsid w:val="004E5F29"/>
    <w:rsid w:val="004E734B"/>
    <w:rsid w:val="005001EE"/>
    <w:rsid w:val="00500C38"/>
    <w:rsid w:val="00500F5F"/>
    <w:rsid w:val="0050508A"/>
    <w:rsid w:val="005055BB"/>
    <w:rsid w:val="00511573"/>
    <w:rsid w:val="005159DD"/>
    <w:rsid w:val="00516FB9"/>
    <w:rsid w:val="00517649"/>
    <w:rsid w:val="00524CE8"/>
    <w:rsid w:val="0052696D"/>
    <w:rsid w:val="00526CD6"/>
    <w:rsid w:val="00532DCC"/>
    <w:rsid w:val="00540684"/>
    <w:rsid w:val="00542EF4"/>
    <w:rsid w:val="00547594"/>
    <w:rsid w:val="00554DAE"/>
    <w:rsid w:val="00554E2E"/>
    <w:rsid w:val="00557434"/>
    <w:rsid w:val="00557A49"/>
    <w:rsid w:val="0056464E"/>
    <w:rsid w:val="00564E1C"/>
    <w:rsid w:val="00573C0A"/>
    <w:rsid w:val="00574EA1"/>
    <w:rsid w:val="0058374F"/>
    <w:rsid w:val="00585369"/>
    <w:rsid w:val="005868D4"/>
    <w:rsid w:val="005873B8"/>
    <w:rsid w:val="00594362"/>
    <w:rsid w:val="00594B26"/>
    <w:rsid w:val="00594B67"/>
    <w:rsid w:val="00596C5F"/>
    <w:rsid w:val="005A566F"/>
    <w:rsid w:val="005A66E8"/>
    <w:rsid w:val="005B0D7B"/>
    <w:rsid w:val="005B26AA"/>
    <w:rsid w:val="005C100D"/>
    <w:rsid w:val="005C4854"/>
    <w:rsid w:val="005C4D83"/>
    <w:rsid w:val="005D4BEE"/>
    <w:rsid w:val="005D5D4F"/>
    <w:rsid w:val="005E2681"/>
    <w:rsid w:val="005E3505"/>
    <w:rsid w:val="005E55C1"/>
    <w:rsid w:val="005E75B3"/>
    <w:rsid w:val="005F01C5"/>
    <w:rsid w:val="00604AFD"/>
    <w:rsid w:val="00604BC3"/>
    <w:rsid w:val="00606CD5"/>
    <w:rsid w:val="00611836"/>
    <w:rsid w:val="00612394"/>
    <w:rsid w:val="00612A02"/>
    <w:rsid w:val="00613DA9"/>
    <w:rsid w:val="00615775"/>
    <w:rsid w:val="00622B7C"/>
    <w:rsid w:val="00631DD5"/>
    <w:rsid w:val="006457ED"/>
    <w:rsid w:val="00646DF1"/>
    <w:rsid w:val="00647440"/>
    <w:rsid w:val="0065399E"/>
    <w:rsid w:val="00657F57"/>
    <w:rsid w:val="00660921"/>
    <w:rsid w:val="00662F33"/>
    <w:rsid w:val="00666557"/>
    <w:rsid w:val="00666F40"/>
    <w:rsid w:val="006865A4"/>
    <w:rsid w:val="00697C57"/>
    <w:rsid w:val="006A72FA"/>
    <w:rsid w:val="006A7E29"/>
    <w:rsid w:val="006B04C7"/>
    <w:rsid w:val="006C3436"/>
    <w:rsid w:val="006D17AB"/>
    <w:rsid w:val="006D1B0C"/>
    <w:rsid w:val="006E08C9"/>
    <w:rsid w:val="006E6CFD"/>
    <w:rsid w:val="006F63A2"/>
    <w:rsid w:val="00702054"/>
    <w:rsid w:val="00714027"/>
    <w:rsid w:val="007253CC"/>
    <w:rsid w:val="00731650"/>
    <w:rsid w:val="00732A02"/>
    <w:rsid w:val="00732EC4"/>
    <w:rsid w:val="00750936"/>
    <w:rsid w:val="007525F2"/>
    <w:rsid w:val="007526C8"/>
    <w:rsid w:val="00753809"/>
    <w:rsid w:val="0076068D"/>
    <w:rsid w:val="00761477"/>
    <w:rsid w:val="00764D0E"/>
    <w:rsid w:val="00766395"/>
    <w:rsid w:val="0076793E"/>
    <w:rsid w:val="0077120C"/>
    <w:rsid w:val="00774483"/>
    <w:rsid w:val="007766F3"/>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04A65"/>
    <w:rsid w:val="00822803"/>
    <w:rsid w:val="00824770"/>
    <w:rsid w:val="00824C85"/>
    <w:rsid w:val="00826C6A"/>
    <w:rsid w:val="00830224"/>
    <w:rsid w:val="00840187"/>
    <w:rsid w:val="00840B63"/>
    <w:rsid w:val="00841204"/>
    <w:rsid w:val="00841577"/>
    <w:rsid w:val="00841F49"/>
    <w:rsid w:val="008443BF"/>
    <w:rsid w:val="00850496"/>
    <w:rsid w:val="00855C76"/>
    <w:rsid w:val="00873CC8"/>
    <w:rsid w:val="008750BF"/>
    <w:rsid w:val="00881594"/>
    <w:rsid w:val="00882762"/>
    <w:rsid w:val="008901A8"/>
    <w:rsid w:val="00893061"/>
    <w:rsid w:val="00897B70"/>
    <w:rsid w:val="008A11E5"/>
    <w:rsid w:val="008A4C32"/>
    <w:rsid w:val="008B49AE"/>
    <w:rsid w:val="008D53BD"/>
    <w:rsid w:val="008E094F"/>
    <w:rsid w:val="008E2144"/>
    <w:rsid w:val="008E7C56"/>
    <w:rsid w:val="008F1C6E"/>
    <w:rsid w:val="008F1D04"/>
    <w:rsid w:val="008F4491"/>
    <w:rsid w:val="008F7DF6"/>
    <w:rsid w:val="009104D9"/>
    <w:rsid w:val="00911091"/>
    <w:rsid w:val="00911469"/>
    <w:rsid w:val="00922D59"/>
    <w:rsid w:val="00926A20"/>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53FD"/>
    <w:rsid w:val="009973B4"/>
    <w:rsid w:val="009A46D4"/>
    <w:rsid w:val="009A5C98"/>
    <w:rsid w:val="009B0B5E"/>
    <w:rsid w:val="009B166F"/>
    <w:rsid w:val="009B5BA0"/>
    <w:rsid w:val="009C739F"/>
    <w:rsid w:val="009D0224"/>
    <w:rsid w:val="009D2FCD"/>
    <w:rsid w:val="009F648E"/>
    <w:rsid w:val="00A00619"/>
    <w:rsid w:val="00A0737E"/>
    <w:rsid w:val="00A16EBC"/>
    <w:rsid w:val="00A429A0"/>
    <w:rsid w:val="00A47744"/>
    <w:rsid w:val="00A5514D"/>
    <w:rsid w:val="00A673A2"/>
    <w:rsid w:val="00A72581"/>
    <w:rsid w:val="00A773F6"/>
    <w:rsid w:val="00A830FE"/>
    <w:rsid w:val="00A83C0A"/>
    <w:rsid w:val="00A918A6"/>
    <w:rsid w:val="00AA1C98"/>
    <w:rsid w:val="00AA6EB8"/>
    <w:rsid w:val="00AB110A"/>
    <w:rsid w:val="00AB128A"/>
    <w:rsid w:val="00AB6223"/>
    <w:rsid w:val="00AC0F31"/>
    <w:rsid w:val="00AC20EA"/>
    <w:rsid w:val="00AC2396"/>
    <w:rsid w:val="00AC43A7"/>
    <w:rsid w:val="00AC69D6"/>
    <w:rsid w:val="00AD4726"/>
    <w:rsid w:val="00AE2504"/>
    <w:rsid w:val="00AF0EE4"/>
    <w:rsid w:val="00AF1828"/>
    <w:rsid w:val="00AF7B24"/>
    <w:rsid w:val="00AF7B8B"/>
    <w:rsid w:val="00B15609"/>
    <w:rsid w:val="00B22CA6"/>
    <w:rsid w:val="00B233D6"/>
    <w:rsid w:val="00B5307B"/>
    <w:rsid w:val="00B5372D"/>
    <w:rsid w:val="00B609B3"/>
    <w:rsid w:val="00B62623"/>
    <w:rsid w:val="00B651C4"/>
    <w:rsid w:val="00B66370"/>
    <w:rsid w:val="00B80131"/>
    <w:rsid w:val="00B860F4"/>
    <w:rsid w:val="00B902F5"/>
    <w:rsid w:val="00B93973"/>
    <w:rsid w:val="00B94994"/>
    <w:rsid w:val="00B97B4B"/>
    <w:rsid w:val="00BB60AA"/>
    <w:rsid w:val="00BB6242"/>
    <w:rsid w:val="00BC6A77"/>
    <w:rsid w:val="00BD0053"/>
    <w:rsid w:val="00BD2560"/>
    <w:rsid w:val="00BD2E2E"/>
    <w:rsid w:val="00BE1401"/>
    <w:rsid w:val="00BE1EE3"/>
    <w:rsid w:val="00BE3CC4"/>
    <w:rsid w:val="00BE6ABF"/>
    <w:rsid w:val="00BF2BA4"/>
    <w:rsid w:val="00BF36CD"/>
    <w:rsid w:val="00C05FF6"/>
    <w:rsid w:val="00C06D0F"/>
    <w:rsid w:val="00C12A8C"/>
    <w:rsid w:val="00C15766"/>
    <w:rsid w:val="00C254C6"/>
    <w:rsid w:val="00C36583"/>
    <w:rsid w:val="00C40C8F"/>
    <w:rsid w:val="00C41FE3"/>
    <w:rsid w:val="00C43603"/>
    <w:rsid w:val="00C43B3C"/>
    <w:rsid w:val="00C45BF7"/>
    <w:rsid w:val="00C5110F"/>
    <w:rsid w:val="00C611CF"/>
    <w:rsid w:val="00C63EBD"/>
    <w:rsid w:val="00C734F6"/>
    <w:rsid w:val="00C7612C"/>
    <w:rsid w:val="00C86531"/>
    <w:rsid w:val="00C90F3C"/>
    <w:rsid w:val="00C915D7"/>
    <w:rsid w:val="00CA3949"/>
    <w:rsid w:val="00CA395F"/>
    <w:rsid w:val="00CA3DF5"/>
    <w:rsid w:val="00CA6266"/>
    <w:rsid w:val="00CA62A1"/>
    <w:rsid w:val="00CA7271"/>
    <w:rsid w:val="00CA786C"/>
    <w:rsid w:val="00CA7A94"/>
    <w:rsid w:val="00CB5540"/>
    <w:rsid w:val="00CC2BD2"/>
    <w:rsid w:val="00CC2F33"/>
    <w:rsid w:val="00CC3B92"/>
    <w:rsid w:val="00CD385B"/>
    <w:rsid w:val="00CD4666"/>
    <w:rsid w:val="00CE0337"/>
    <w:rsid w:val="00CE0DAA"/>
    <w:rsid w:val="00CE5B0C"/>
    <w:rsid w:val="00CE7AF3"/>
    <w:rsid w:val="00CE7E47"/>
    <w:rsid w:val="00CF27F3"/>
    <w:rsid w:val="00CF3C0E"/>
    <w:rsid w:val="00D01EC1"/>
    <w:rsid w:val="00D04A0B"/>
    <w:rsid w:val="00D1401F"/>
    <w:rsid w:val="00D14218"/>
    <w:rsid w:val="00D1511A"/>
    <w:rsid w:val="00D1645B"/>
    <w:rsid w:val="00D228AF"/>
    <w:rsid w:val="00D240D3"/>
    <w:rsid w:val="00D338B6"/>
    <w:rsid w:val="00D33FC3"/>
    <w:rsid w:val="00D378E4"/>
    <w:rsid w:val="00D40780"/>
    <w:rsid w:val="00D56740"/>
    <w:rsid w:val="00D645E2"/>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E3755"/>
    <w:rsid w:val="00DE7F59"/>
    <w:rsid w:val="00DF01A2"/>
    <w:rsid w:val="00DF0BCF"/>
    <w:rsid w:val="00E00148"/>
    <w:rsid w:val="00E04914"/>
    <w:rsid w:val="00E067BB"/>
    <w:rsid w:val="00E17034"/>
    <w:rsid w:val="00E17D55"/>
    <w:rsid w:val="00E22948"/>
    <w:rsid w:val="00E27F06"/>
    <w:rsid w:val="00E30A70"/>
    <w:rsid w:val="00E433F9"/>
    <w:rsid w:val="00E43D93"/>
    <w:rsid w:val="00E44B83"/>
    <w:rsid w:val="00E524E1"/>
    <w:rsid w:val="00E53B5E"/>
    <w:rsid w:val="00E57B8D"/>
    <w:rsid w:val="00E62278"/>
    <w:rsid w:val="00E632DD"/>
    <w:rsid w:val="00E67060"/>
    <w:rsid w:val="00E7295C"/>
    <w:rsid w:val="00E72F26"/>
    <w:rsid w:val="00E864FA"/>
    <w:rsid w:val="00E909C1"/>
    <w:rsid w:val="00E910A4"/>
    <w:rsid w:val="00E91F8A"/>
    <w:rsid w:val="00E9523C"/>
    <w:rsid w:val="00EA013F"/>
    <w:rsid w:val="00EA1EE6"/>
    <w:rsid w:val="00EA2038"/>
    <w:rsid w:val="00EB157E"/>
    <w:rsid w:val="00EB67B0"/>
    <w:rsid w:val="00EB7497"/>
    <w:rsid w:val="00EC0483"/>
    <w:rsid w:val="00EC3289"/>
    <w:rsid w:val="00ED2E5A"/>
    <w:rsid w:val="00ED356E"/>
    <w:rsid w:val="00ED5B7B"/>
    <w:rsid w:val="00ED68CA"/>
    <w:rsid w:val="00EE2727"/>
    <w:rsid w:val="00EE34DC"/>
    <w:rsid w:val="00EE5874"/>
    <w:rsid w:val="00EE61F3"/>
    <w:rsid w:val="00EF0179"/>
    <w:rsid w:val="00EF28B0"/>
    <w:rsid w:val="00EF46C2"/>
    <w:rsid w:val="00EF7D2F"/>
    <w:rsid w:val="00F01BE0"/>
    <w:rsid w:val="00F024D6"/>
    <w:rsid w:val="00F113ED"/>
    <w:rsid w:val="00F121BF"/>
    <w:rsid w:val="00F21D10"/>
    <w:rsid w:val="00F22904"/>
    <w:rsid w:val="00F26049"/>
    <w:rsid w:val="00F27F2E"/>
    <w:rsid w:val="00F34101"/>
    <w:rsid w:val="00F46DF0"/>
    <w:rsid w:val="00F47EFD"/>
    <w:rsid w:val="00F5669B"/>
    <w:rsid w:val="00F7089F"/>
    <w:rsid w:val="00F76498"/>
    <w:rsid w:val="00F90FCB"/>
    <w:rsid w:val="00F95289"/>
    <w:rsid w:val="00F95C29"/>
    <w:rsid w:val="00F96F9E"/>
    <w:rsid w:val="00FB0E56"/>
    <w:rsid w:val="00FB153D"/>
    <w:rsid w:val="00FB1FAA"/>
    <w:rsid w:val="00FB3474"/>
    <w:rsid w:val="00FB5176"/>
    <w:rsid w:val="00FB7FC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table" w:customStyle="1" w:styleId="54">
    <w:name w:val="Сетка таблицы5"/>
    <w:basedOn w:val="a7"/>
    <w:next w:val="af9"/>
    <w:uiPriority w:val="39"/>
    <w:rsid w:val="006B04C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64109473">
      <w:bodyDiv w:val="1"/>
      <w:marLeft w:val="0"/>
      <w:marRight w:val="0"/>
      <w:marTop w:val="0"/>
      <w:marBottom w:val="0"/>
      <w:divBdr>
        <w:top w:val="none" w:sz="0" w:space="0" w:color="auto"/>
        <w:left w:val="none" w:sz="0" w:space="0" w:color="auto"/>
        <w:bottom w:val="none" w:sz="0" w:space="0" w:color="auto"/>
        <w:right w:val="none" w:sz="0" w:space="0" w:color="auto"/>
      </w:divBdr>
    </w:div>
    <w:div w:id="174343901">
      <w:bodyDiv w:val="1"/>
      <w:marLeft w:val="0"/>
      <w:marRight w:val="0"/>
      <w:marTop w:val="0"/>
      <w:marBottom w:val="0"/>
      <w:divBdr>
        <w:top w:val="none" w:sz="0" w:space="0" w:color="auto"/>
        <w:left w:val="none" w:sz="0" w:space="0" w:color="auto"/>
        <w:bottom w:val="none" w:sz="0" w:space="0" w:color="auto"/>
        <w:right w:val="none" w:sz="0" w:space="0" w:color="auto"/>
      </w:divBdr>
    </w:div>
    <w:div w:id="223613480">
      <w:bodyDiv w:val="1"/>
      <w:marLeft w:val="0"/>
      <w:marRight w:val="0"/>
      <w:marTop w:val="0"/>
      <w:marBottom w:val="0"/>
      <w:divBdr>
        <w:top w:val="none" w:sz="0" w:space="0" w:color="auto"/>
        <w:left w:val="none" w:sz="0" w:space="0" w:color="auto"/>
        <w:bottom w:val="none" w:sz="0" w:space="0" w:color="auto"/>
        <w:right w:val="none" w:sz="0" w:space="0" w:color="auto"/>
      </w:divBdr>
    </w:div>
    <w:div w:id="287902115">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038491">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106736379">
      <w:bodyDiv w:val="1"/>
      <w:marLeft w:val="0"/>
      <w:marRight w:val="0"/>
      <w:marTop w:val="0"/>
      <w:marBottom w:val="0"/>
      <w:divBdr>
        <w:top w:val="none" w:sz="0" w:space="0" w:color="auto"/>
        <w:left w:val="none" w:sz="0" w:space="0" w:color="auto"/>
        <w:bottom w:val="none" w:sz="0" w:space="0" w:color="auto"/>
        <w:right w:val="none" w:sz="0" w:space="0" w:color="auto"/>
      </w:divBdr>
    </w:div>
    <w:div w:id="1140458296">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84865765">
      <w:bodyDiv w:val="1"/>
      <w:marLeft w:val="0"/>
      <w:marRight w:val="0"/>
      <w:marTop w:val="0"/>
      <w:marBottom w:val="0"/>
      <w:divBdr>
        <w:top w:val="none" w:sz="0" w:space="0" w:color="auto"/>
        <w:left w:val="none" w:sz="0" w:space="0" w:color="auto"/>
        <w:bottom w:val="none" w:sz="0" w:space="0" w:color="auto"/>
        <w:right w:val="none" w:sz="0" w:space="0" w:color="auto"/>
      </w:divBdr>
    </w:div>
    <w:div w:id="1751341821">
      <w:bodyDiv w:val="1"/>
      <w:marLeft w:val="0"/>
      <w:marRight w:val="0"/>
      <w:marTop w:val="0"/>
      <w:marBottom w:val="0"/>
      <w:divBdr>
        <w:top w:val="none" w:sz="0" w:space="0" w:color="auto"/>
        <w:left w:val="none" w:sz="0" w:space="0" w:color="auto"/>
        <w:bottom w:val="none" w:sz="0" w:space="0" w:color="auto"/>
        <w:right w:val="none" w:sz="0" w:space="0" w:color="auto"/>
      </w:divBdr>
    </w:div>
    <w:div w:id="1825899714">
      <w:bodyDiv w:val="1"/>
      <w:marLeft w:val="0"/>
      <w:marRight w:val="0"/>
      <w:marTop w:val="0"/>
      <w:marBottom w:val="0"/>
      <w:divBdr>
        <w:top w:val="none" w:sz="0" w:space="0" w:color="auto"/>
        <w:left w:val="none" w:sz="0" w:space="0" w:color="auto"/>
        <w:bottom w:val="none" w:sz="0" w:space="0" w:color="auto"/>
        <w:right w:val="none" w:sz="0" w:space="0" w:color="auto"/>
      </w:divBdr>
    </w:div>
    <w:div w:id="20679445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 w:id="21232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452AA-358B-4324-A349-0BAF55753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117</Pages>
  <Words>33346</Words>
  <Characters>190076</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36</cp:revision>
  <cp:lastPrinted>2019-12-03T02:10:00Z</cp:lastPrinted>
  <dcterms:created xsi:type="dcterms:W3CDTF">2020-11-12T00:51:00Z</dcterms:created>
  <dcterms:modified xsi:type="dcterms:W3CDTF">2021-01-11T00:21:00Z</dcterms:modified>
</cp:coreProperties>
</file>