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E3595E">
      <w:pPr>
        <w:keepNext/>
        <w:spacing w:before="0"/>
        <w:jc w:val="center"/>
        <w:outlineLvl w:val="7"/>
      </w:pPr>
      <w:r w:rsidRPr="00532AC9">
        <w:rPr>
          <w:b/>
          <w:caps/>
        </w:rPr>
        <w:t>Документация о закупке</w:t>
      </w:r>
      <w:r>
        <w:rPr>
          <w:b/>
        </w:rPr>
        <w:br/>
      </w:r>
      <w:r w:rsidR="00E3595E" w:rsidRPr="00532AC9">
        <w:t>по</w:t>
      </w:r>
      <w:r w:rsidR="00E3595E">
        <w:t xml:space="preserve"> публикуемому</w:t>
      </w:r>
      <w:r w:rsidR="00E3595E" w:rsidRPr="00532AC9">
        <w:t xml:space="preserve"> </w:t>
      </w:r>
      <w:r w:rsidR="00E3595E" w:rsidRPr="003049FF">
        <w:t xml:space="preserve">одноэтапному </w:t>
      </w:r>
      <w:r w:rsidR="00E3595E">
        <w:t>запросу предложений</w:t>
      </w:r>
      <w:r w:rsidR="00E3595E">
        <w:br/>
      </w:r>
      <w:r w:rsidR="00E3595E" w:rsidRPr="00532AC9">
        <w:t xml:space="preserve">на право заключения договора </w:t>
      </w:r>
      <w:r w:rsidR="00E3595E" w:rsidRPr="003049FF">
        <w:t xml:space="preserve">на </w:t>
      </w:r>
      <w:r w:rsidR="00E3595E">
        <w:t>выполнение</w:t>
      </w:r>
      <w:r w:rsidR="00E3595E" w:rsidRPr="005B7907">
        <w:t xml:space="preserve"> услуги по очистке и техническому обслуживанию термометрических скважин и термостабилизаторов, проведению мерзлотного надзора за температурным режимом грунтов в основании зданий </w:t>
      </w:r>
      <w:r w:rsidR="00CF2458">
        <w:t>филиалов АН ДОО «Алмазик» в 2021</w:t>
      </w:r>
      <w:r w:rsidR="00E3595E" w:rsidRPr="005B7907">
        <w:t xml:space="preserve">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CF2458">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06B9F">
          <w:rPr>
            <w:b w:val="0"/>
            <w:noProof/>
            <w:webHidden/>
          </w:rPr>
          <w:t>5</w:t>
        </w:r>
        <w:r w:rsidR="00366191" w:rsidRPr="00D1401F">
          <w:rPr>
            <w:b w:val="0"/>
            <w:noProof/>
            <w:webHidden/>
          </w:rPr>
          <w:fldChar w:fldCharType="end"/>
        </w:r>
      </w:hyperlink>
    </w:p>
    <w:p w:rsidR="00366191" w:rsidRPr="00D1401F" w:rsidRDefault="00D5703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306B9F">
          <w:rPr>
            <w:b w:val="0"/>
            <w:noProof/>
            <w:webHidden/>
          </w:rPr>
          <w:t>7</w:t>
        </w:r>
        <w:r w:rsidR="00366191" w:rsidRPr="00D1401F">
          <w:rPr>
            <w:b w:val="0"/>
            <w:noProof/>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06B9F">
          <w:rPr>
            <w:noProof/>
            <w:webHidden/>
          </w:rPr>
          <w:t>8</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06B9F">
          <w:rPr>
            <w:webHidden/>
          </w:rPr>
          <w:t>8</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06B9F">
          <w:rPr>
            <w:webHidden/>
          </w:rPr>
          <w:t>8</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06B9F">
          <w:rPr>
            <w:noProof/>
            <w:webHidden/>
          </w:rPr>
          <w:t>25</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06B9F">
          <w:rPr>
            <w:webHidden/>
          </w:rPr>
          <w:t>25</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06B9F">
          <w:rPr>
            <w:webHidden/>
          </w:rPr>
          <w:t>26</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06B9F">
          <w:rPr>
            <w:webHidden/>
          </w:rPr>
          <w:t>26</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06B9F">
          <w:rPr>
            <w:noProof/>
            <w:webHidden/>
          </w:rPr>
          <w:t>26</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06B9F">
          <w:rPr>
            <w:webHidden/>
          </w:rPr>
          <w:t>26</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06B9F">
          <w:rPr>
            <w:webHidden/>
          </w:rPr>
          <w:t>27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06B9F">
          <w:rPr>
            <w:webHidden/>
          </w:rPr>
          <w:t>27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06B9F">
          <w:rPr>
            <w:webHidden/>
          </w:rPr>
          <w:t>28</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06B9F">
          <w:rPr>
            <w:webHidden/>
          </w:rPr>
          <w:t>29</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06B9F">
          <w:rPr>
            <w:webHidden/>
          </w:rPr>
          <w:t>30</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06B9F">
          <w:rPr>
            <w:webHidden/>
          </w:rPr>
          <w:t>31</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06B9F">
          <w:rPr>
            <w:webHidden/>
          </w:rPr>
          <w:t>33</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06B9F">
          <w:rPr>
            <w:webHidden/>
          </w:rPr>
          <w:t>33</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06B9F">
          <w:rPr>
            <w:webHidden/>
          </w:rPr>
          <w:t>34</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06B9F">
          <w:rPr>
            <w:webHidden/>
          </w:rPr>
          <w:t>34</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06B9F">
          <w:rPr>
            <w:webHidden/>
          </w:rPr>
          <w:t>35</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06B9F">
          <w:rPr>
            <w:webHidden/>
          </w:rPr>
          <w:t>37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06B9F">
          <w:rPr>
            <w:webHidden/>
          </w:rPr>
          <w:t>38</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306B9F">
          <w:rPr>
            <w:webHidden/>
          </w:rPr>
          <w:t>39</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06B9F">
          <w:rPr>
            <w:webHidden/>
          </w:rPr>
          <w:t>42</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06B9F">
          <w:rPr>
            <w:webHidden/>
          </w:rPr>
          <w:t>42</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06B9F">
          <w:rPr>
            <w:webHidden/>
          </w:rPr>
          <w:t>43</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06B9F">
          <w:rPr>
            <w:noProof/>
            <w:webHidden/>
          </w:rPr>
          <w:t>44</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06B9F">
          <w:rPr>
            <w:webHidden/>
          </w:rPr>
          <w:t>44</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06B9F">
          <w:rPr>
            <w:webHidden/>
          </w:rPr>
          <w:t>44</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06B9F">
          <w:rPr>
            <w:webHidden/>
          </w:rPr>
          <w:t>45</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06B9F">
          <w:rPr>
            <w:webHidden/>
          </w:rPr>
          <w:t>47</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06B9F">
          <w:rPr>
            <w:noProof/>
            <w:webHidden/>
          </w:rPr>
          <w:t>47</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06B9F">
          <w:rPr>
            <w:webHidden/>
          </w:rPr>
          <w:t>47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06B9F">
          <w:rPr>
            <w:webHidden/>
          </w:rPr>
          <w:t>48</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06B9F">
          <w:rPr>
            <w:webHidden/>
          </w:rPr>
          <w:t>48</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06B9F">
          <w:rPr>
            <w:noProof/>
            <w:webHidden/>
          </w:rPr>
          <w:t>49</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06B9F">
          <w:rPr>
            <w:webHidden/>
          </w:rPr>
          <w:t>49</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06B9F">
          <w:rPr>
            <w:webHidden/>
          </w:rPr>
          <w:t>51</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06B9F">
          <w:rPr>
            <w:webHidden/>
          </w:rPr>
          <w:t>52</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06B9F">
          <w:rPr>
            <w:webHidden/>
          </w:rPr>
          <w:t>53</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06B9F">
          <w:rPr>
            <w:noProof/>
            <w:webHidden/>
          </w:rPr>
          <w:t>53</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06B9F">
          <w:rPr>
            <w:webHidden/>
          </w:rPr>
          <w:t>53</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06B9F">
          <w:rPr>
            <w:webHidden/>
          </w:rPr>
          <w:t>54</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06B9F">
          <w:rPr>
            <w:noProof/>
            <w:webHidden/>
          </w:rPr>
          <w:t>56</w:t>
        </w:r>
        <w:r w:rsidR="00366191" w:rsidRPr="00D1401F">
          <w:rPr>
            <w:noProof/>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06B9F">
          <w:rPr>
            <w:webHidden/>
          </w:rPr>
          <w:t>56</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06B9F">
          <w:rPr>
            <w:webHidden/>
          </w:rPr>
          <w:t>57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06B9F">
          <w:rPr>
            <w:webHidden/>
          </w:rPr>
          <w:t>61</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06B9F">
          <w:rPr>
            <w:webHidden/>
          </w:rPr>
          <w:t>62</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06B9F">
          <w:rPr>
            <w:webHidden/>
          </w:rPr>
          <w:t>64</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06B9F">
          <w:rPr>
            <w:webHidden/>
          </w:rPr>
          <w:t>70</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306B9F">
          <w:rPr>
            <w:webHidden/>
          </w:rPr>
          <w:t>75</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306B9F">
          <w:rPr>
            <w:webHidden/>
          </w:rPr>
          <w:t>76</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06B9F">
          <w:rPr>
            <w:webHidden/>
          </w:rPr>
          <w:t>76</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306B9F">
          <w:rPr>
            <w:webHidden/>
          </w:rPr>
          <w:t>77</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306B9F">
          <w:rPr>
            <w:webHidden/>
          </w:rPr>
          <w:t>79</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306B9F">
          <w:rPr>
            <w:webHidden/>
          </w:rPr>
          <w:t>80</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306B9F">
          <w:rPr>
            <w:webHidden/>
          </w:rPr>
          <w:t>81</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306B9F">
          <w:rPr>
            <w:webHidden/>
          </w:rPr>
          <w:t>83</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306B9F">
          <w:rPr>
            <w:webHidden/>
          </w:rPr>
          <w:t>85</w:t>
        </w:r>
        <w:r w:rsidR="00366191" w:rsidRPr="00D1401F">
          <w:rPr>
            <w:webHidden/>
          </w:rPr>
          <w:fldChar w:fldCharType="end"/>
        </w:r>
      </w:hyperlink>
    </w:p>
    <w:p w:rsidR="00366191" w:rsidRPr="00D1401F" w:rsidRDefault="00D5703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306B9F">
          <w:rPr>
            <w:webHidden/>
          </w:rPr>
          <w:t>91</w:t>
        </w:r>
        <w:r w:rsidR="00366191" w:rsidRPr="00D1401F">
          <w:rPr>
            <w:webHidden/>
          </w:rPr>
          <w:fldChar w:fldCharType="end"/>
        </w:r>
      </w:hyperlink>
    </w:p>
    <w:p w:rsidR="00366191" w:rsidRPr="00D1401F" w:rsidRDefault="00D5703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306B9F">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06B9F">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D5703F">
          <w:rPr>
            <w:webHidden/>
          </w:rPr>
          <w:t>104</w:t>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D5703F">
          <w:rPr>
            <w:webHidden/>
          </w:rPr>
          <w:t>104</w:t>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аявок участников…</w:t>
      </w:r>
      <w:r w:rsidR="00306B9F">
        <w:t>………………………...</w:t>
      </w:r>
      <w:r w:rsidR="0085118C">
        <w:t>.</w:t>
      </w:r>
      <w:r w:rsidR="00F4294E">
        <w:t xml:space="preserve">     </w:t>
      </w:r>
      <w:r w:rsidR="00306B9F">
        <w:t>105</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306B9F">
        <w:t>108</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306B9F">
        <w:t>116</w:t>
      </w:r>
    </w:p>
    <w:p w:rsidR="00714027" w:rsidRPr="009A3F25" w:rsidRDefault="00714027" w:rsidP="00A5333D">
      <w:bookmarkStart w:id="0" w:name="_GoBack"/>
      <w:bookmarkEnd w:id="0"/>
    </w:p>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06B9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3"/>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5" w:name="_Ref467753511"/>
            <w:r>
              <w:t>Предмет закупки:</w:t>
            </w:r>
            <w:bookmarkEnd w:id="25"/>
          </w:p>
        </w:tc>
        <w:tc>
          <w:tcPr>
            <w:tcW w:w="5918" w:type="dxa"/>
          </w:tcPr>
          <w:p w:rsidR="00500C38" w:rsidRPr="001F77AA" w:rsidRDefault="005A5451" w:rsidP="00E3595E">
            <w:pPr>
              <w:spacing w:before="60" w:after="60"/>
              <w:rPr>
                <w:i/>
              </w:rPr>
            </w:pPr>
            <w:r>
              <w:rPr>
                <w:i/>
              </w:rPr>
              <w:t>В</w:t>
            </w:r>
            <w:r w:rsidRPr="005A5451">
              <w:rPr>
                <w:i/>
              </w:rPr>
              <w:t xml:space="preserve">ыполнение </w:t>
            </w:r>
            <w:r w:rsidR="00E3595E" w:rsidRPr="00E3595E">
              <w:rPr>
                <w:i/>
              </w:rPr>
              <w:t xml:space="preserve">услуги по очистке и техническому обслуживанию термометрических скважин и термостабилизаторов, проведению мерзлотного надзора за температурным режимом грунтов в основании зданий </w:t>
            </w:r>
            <w:r w:rsidR="00CF2458">
              <w:rPr>
                <w:i/>
              </w:rPr>
              <w:t>филиалов АН ДОО «Алмазик» в 2021</w:t>
            </w:r>
            <w:r w:rsidR="00E3595E" w:rsidRPr="00E3595E">
              <w:rPr>
                <w:i/>
              </w:rPr>
              <w:t xml:space="preserve"> году</w:t>
            </w:r>
          </w:p>
        </w:tc>
      </w:tr>
      <w:tr w:rsidR="00714027" w:rsidTr="00453080">
        <w:tc>
          <w:tcPr>
            <w:tcW w:w="4503"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proofErr w:type="spellStart"/>
              <w:r w:rsidRPr="00292DDD">
                <w:rPr>
                  <w:rStyle w:val="af8"/>
                  <w:i/>
                  <w:lang w:val="en-US"/>
                </w:rPr>
                <w:t>ru</w:t>
              </w:r>
              <w:proofErr w:type="spellEnd"/>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B90925" w:rsidP="00E3595E">
            <w:pPr>
              <w:spacing w:before="60" w:after="60"/>
            </w:pPr>
            <w:r w:rsidRPr="00B90925">
              <w:rPr>
                <w:b/>
                <w:i/>
              </w:rPr>
              <w:t>Административное здание АН ДОО «Алмазик»</w:t>
            </w:r>
            <w:r w:rsidRPr="00B90925">
              <w:rPr>
                <w:i/>
              </w:rPr>
              <w:t xml:space="preserve"> (г. Мирный, ул. Ленина, д.14А), </w:t>
            </w:r>
            <w:r w:rsidRPr="00B90925">
              <w:rPr>
                <w:b/>
                <w:i/>
              </w:rPr>
              <w:t>Д/с № 1 «Оленёнок»</w:t>
            </w:r>
            <w:r w:rsidRPr="00B90925">
              <w:rPr>
                <w:i/>
              </w:rPr>
              <w:t xml:space="preserve"> (г. Мирный, ул. Тихонова, д.8А), Д/с № </w:t>
            </w:r>
            <w:r w:rsidRPr="00B90925">
              <w:rPr>
                <w:b/>
                <w:i/>
              </w:rPr>
              <w:t>2 «Сардаана»</w:t>
            </w:r>
            <w:r w:rsidRPr="00B90925">
              <w:rPr>
                <w:i/>
              </w:rPr>
              <w:t xml:space="preserve"> (г. Мирный, ул. Московская, д.6А), </w:t>
            </w:r>
            <w:r w:rsidRPr="00B90925">
              <w:rPr>
                <w:b/>
                <w:i/>
              </w:rPr>
              <w:t>Д/с № 3 «Золотой ключик»</w:t>
            </w:r>
            <w:r w:rsidRPr="00B90925">
              <w:rPr>
                <w:i/>
              </w:rPr>
              <w:t xml:space="preserve"> (г. Мирный, ул. Молодежная, д.4), </w:t>
            </w:r>
            <w:r w:rsidRPr="00B90925">
              <w:rPr>
                <w:b/>
                <w:i/>
              </w:rPr>
              <w:t>Д/с № 4 «Лукоморье»</w:t>
            </w:r>
            <w:r w:rsidRPr="00B90925">
              <w:rPr>
                <w:i/>
              </w:rPr>
              <w:t xml:space="preserve"> (г. Мирный, ул. Солдатова, д. 2/2),  </w:t>
            </w:r>
            <w:r w:rsidRPr="00B90925">
              <w:rPr>
                <w:b/>
                <w:i/>
              </w:rPr>
              <w:t xml:space="preserve">Д/с " № 6 "Березка" </w:t>
            </w:r>
            <w:r w:rsidRPr="00B90925">
              <w:rPr>
                <w:i/>
              </w:rPr>
              <w:t xml:space="preserve">(г.Мирный ул. 40 лет Октября, д. 9, корп. А), </w:t>
            </w:r>
            <w:r w:rsidRPr="00B90925">
              <w:rPr>
                <w:b/>
                <w:i/>
              </w:rPr>
              <w:t>Д/С № 8 "Чоппууска"</w:t>
            </w:r>
            <w:r w:rsidRPr="00B90925">
              <w:rPr>
                <w:i/>
              </w:rPr>
              <w:t xml:space="preserve"> (г.Мирный ул. Советская д. 7 Б), </w:t>
            </w:r>
            <w:r w:rsidRPr="00B90925">
              <w:rPr>
                <w:b/>
                <w:i/>
              </w:rPr>
              <w:t>Д/с № 11 «Теремок»</w:t>
            </w:r>
            <w:r w:rsidRPr="00B90925">
              <w:rPr>
                <w:i/>
              </w:rPr>
              <w:t xml:space="preserve"> (г. Мирный, ул. Советская, д.6), </w:t>
            </w:r>
            <w:r w:rsidRPr="00B90925">
              <w:rPr>
                <w:b/>
                <w:i/>
              </w:rPr>
              <w:t>Д/с № 12 «Солнышко»</w:t>
            </w:r>
            <w:r w:rsidRPr="00B90925">
              <w:rPr>
                <w:i/>
              </w:rPr>
              <w:t xml:space="preserve"> (г. Мирный, ул. Ленина, д.21А), </w:t>
            </w:r>
            <w:r w:rsidRPr="00B90925">
              <w:rPr>
                <w:b/>
                <w:i/>
              </w:rPr>
              <w:t>Д/с № 13 «Карлсон»</w:t>
            </w:r>
            <w:r w:rsidRPr="00B90925">
              <w:rPr>
                <w:i/>
              </w:rPr>
              <w:t xml:space="preserve"> (г. Мирный, ул. Тихонова, д.9), </w:t>
            </w:r>
            <w:r w:rsidRPr="00B90925">
              <w:rPr>
                <w:b/>
                <w:i/>
              </w:rPr>
              <w:t>Д/с № 14 «Медвежонок»</w:t>
            </w:r>
            <w:r w:rsidRPr="00B90925">
              <w:rPr>
                <w:i/>
              </w:rPr>
              <w:t xml:space="preserve"> (г. Мирный, ул. Советская, д. 17Б), </w:t>
            </w:r>
            <w:r w:rsidRPr="00B90925">
              <w:rPr>
                <w:b/>
                <w:i/>
              </w:rPr>
              <w:t>Д/с № 16 «Туллукчаан»</w:t>
            </w:r>
            <w:r w:rsidRPr="00B90925">
              <w:rPr>
                <w:i/>
              </w:rPr>
              <w:t xml:space="preserve"> (с. Арылах, ул. Центральная, д.51А), </w:t>
            </w:r>
            <w:r w:rsidRPr="00B90925">
              <w:rPr>
                <w:b/>
                <w:i/>
              </w:rPr>
              <w:t>Д/с № 36 «Алмазик»</w:t>
            </w:r>
            <w:r w:rsidRPr="00B90925">
              <w:rPr>
                <w:i/>
              </w:rPr>
              <w:t xml:space="preserve"> (г. Удачный, ул. Новый город, д.13А), </w:t>
            </w:r>
            <w:r w:rsidRPr="00B90925">
              <w:rPr>
                <w:b/>
                <w:i/>
              </w:rPr>
              <w:t>Д/с № 37 «Звездочка»</w:t>
            </w:r>
            <w:r w:rsidRPr="00B90925">
              <w:rPr>
                <w:i/>
              </w:rPr>
              <w:t xml:space="preserve"> (г. Удачный, ул. Новый город, д.16А), </w:t>
            </w:r>
            <w:r w:rsidRPr="00B90925">
              <w:rPr>
                <w:b/>
                <w:i/>
              </w:rPr>
              <w:t>Д/с № 46 «Сказка»</w:t>
            </w:r>
            <w:r w:rsidRPr="00B90925">
              <w:rPr>
                <w:i/>
              </w:rPr>
              <w:t xml:space="preserve"> (г. Удачный, ул. Новый город, д.16 «а»), </w:t>
            </w:r>
            <w:r w:rsidRPr="00B90925">
              <w:rPr>
                <w:b/>
                <w:i/>
              </w:rPr>
              <w:t>Д/с № 48 «Айболит»</w:t>
            </w:r>
            <w:r w:rsidRPr="00B90925">
              <w:rPr>
                <w:i/>
              </w:rPr>
              <w:t xml:space="preserve"> (г. Удачный, ул. Новый город, д.17А), </w:t>
            </w:r>
            <w:r w:rsidRPr="00B90925">
              <w:rPr>
                <w:b/>
                <w:i/>
              </w:rPr>
              <w:t>Д/с № 51 «Улыбка»</w:t>
            </w:r>
            <w:r w:rsidRPr="00B90925">
              <w:rPr>
                <w:i/>
              </w:rPr>
              <w:t xml:space="preserve"> (п. Айхал, ул. Кадзова, д.5). </w:t>
            </w:r>
            <w:r w:rsidRPr="00B90925">
              <w:rPr>
                <w:b/>
                <w:i/>
              </w:rPr>
              <w:t>Д/с № 52 «Крепыш»</w:t>
            </w:r>
            <w:r w:rsidRPr="00B90925">
              <w:rPr>
                <w:i/>
              </w:rPr>
              <w:t xml:space="preserve"> (г. Мирный, ул. Тихонова, д.9А), </w:t>
            </w:r>
            <w:r w:rsidRPr="00B90925">
              <w:rPr>
                <w:b/>
                <w:i/>
              </w:rPr>
              <w:t>Д/с № 54 «Белоснежка»</w:t>
            </w:r>
            <w:r w:rsidRPr="00B90925">
              <w:rPr>
                <w:i/>
              </w:rPr>
              <w:t xml:space="preserve"> (г. Мирный, ул. 40 лет Октября, д.5), </w:t>
            </w:r>
            <w:r w:rsidRPr="00B90925">
              <w:rPr>
                <w:b/>
                <w:i/>
              </w:rPr>
              <w:t>Д/с № 55 «Сулусчаан»</w:t>
            </w:r>
            <w:r w:rsidRPr="00B90925">
              <w:rPr>
                <w:i/>
              </w:rPr>
              <w:t xml:space="preserve"> (г. Мирный, ул. Московская, д.15/1),</w:t>
            </w:r>
          </w:p>
        </w:tc>
      </w:tr>
      <w:tr w:rsidR="00714027" w:rsidTr="00E3595E">
        <w:trPr>
          <w:trHeight w:val="822"/>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E3595E" w:rsidRPr="00E3595E">
              <w:rPr>
                <w:b/>
              </w:rPr>
              <w:t xml:space="preserve">c </w:t>
            </w:r>
            <w:r w:rsidR="00CF2458">
              <w:rPr>
                <w:b/>
              </w:rPr>
              <w:t>момента подписания</w:t>
            </w:r>
            <w:r w:rsidR="00387938">
              <w:rPr>
                <w:b/>
              </w:rPr>
              <w:t xml:space="preserve"> д</w:t>
            </w:r>
            <w:r w:rsidR="00E3595E" w:rsidRPr="00E3595E">
              <w:rPr>
                <w:b/>
              </w:rPr>
              <w:t>о 20.12.202</w:t>
            </w:r>
            <w:r w:rsidR="00CF2458">
              <w:rPr>
                <w:b/>
              </w:rPr>
              <w:t>1</w:t>
            </w:r>
            <w:r w:rsidR="00E3595E" w:rsidRPr="00E3595E">
              <w:rPr>
                <w:b/>
              </w:rPr>
              <w:t>г.</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 xml:space="preserve">в течение 30 календарных дней на </w:t>
            </w:r>
            <w:r w:rsidRPr="0007622F">
              <w:rPr>
                <w:i/>
              </w:rPr>
              <w:lastRenderedPageBreak/>
              <w:t>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5918" w:type="dxa"/>
          </w:tcPr>
          <w:p w:rsidR="0007622F" w:rsidRDefault="004F4944" w:rsidP="0007622F">
            <w:pPr>
              <w:spacing w:before="60" w:after="60"/>
              <w:jc w:val="left"/>
            </w:pPr>
            <w:r>
              <w:rPr>
                <w:rFonts w:eastAsia="Calibri"/>
                <w:b/>
                <w:i/>
                <w:szCs w:val="24"/>
              </w:rPr>
              <w:t>886 362,60</w:t>
            </w:r>
            <w:r w:rsidR="001B2600" w:rsidRPr="00471E93">
              <w:rPr>
                <w:rFonts w:eastAsia="Calibri"/>
                <w:b/>
                <w:i/>
                <w:szCs w:val="24"/>
              </w:rPr>
              <w:t xml:space="preserve"> </w:t>
            </w:r>
            <w:r w:rsidR="001B2600" w:rsidRPr="00471E93">
              <w:rPr>
                <w:rFonts w:eastAsia="Calibri"/>
                <w:i/>
                <w:szCs w:val="24"/>
              </w:rPr>
              <w:t>(</w:t>
            </w:r>
            <w:r>
              <w:rPr>
                <w:rFonts w:eastAsia="Calibri"/>
                <w:i/>
                <w:szCs w:val="24"/>
              </w:rPr>
              <w:t xml:space="preserve">восемьсот восемьдесят шесть </w:t>
            </w:r>
            <w:r w:rsidR="00430DEF">
              <w:rPr>
                <w:rFonts w:eastAsia="Calibri"/>
                <w:i/>
                <w:szCs w:val="24"/>
              </w:rPr>
              <w:t>тысяч триста шестьдесят два) рубля</w:t>
            </w:r>
            <w:r>
              <w:rPr>
                <w:rFonts w:eastAsia="Calibri"/>
                <w:i/>
                <w:szCs w:val="24"/>
              </w:rPr>
              <w:t xml:space="preserve"> 6</w:t>
            </w:r>
            <w:r w:rsidR="001B2600">
              <w:rPr>
                <w:rFonts w:eastAsia="Calibri"/>
                <w:i/>
                <w:szCs w:val="24"/>
              </w:rPr>
              <w:t xml:space="preserve">0 копеек </w:t>
            </w:r>
            <w:r w:rsidR="001B2600" w:rsidRPr="00471E93">
              <w:rPr>
                <w:rFonts w:eastAsia="Calibri"/>
                <w:i/>
                <w:szCs w:val="24"/>
              </w:rPr>
              <w:t xml:space="preserve">в том числе НДС </w:t>
            </w:r>
            <w:r>
              <w:rPr>
                <w:rFonts w:eastAsia="Calibri"/>
                <w:i/>
                <w:szCs w:val="24"/>
              </w:rPr>
              <w:t>147 727,10</w:t>
            </w:r>
            <w:r w:rsidR="001B2600">
              <w:rPr>
                <w:rFonts w:eastAsia="Calibri"/>
                <w:i/>
                <w:szCs w:val="24"/>
              </w:rPr>
              <w:t xml:space="preserve"> рублей</w:t>
            </w:r>
            <w:r w:rsidR="00B25C33" w:rsidRPr="00B25C33">
              <w:rPr>
                <w:rFonts w:eastAsia="Calibri"/>
                <w:i/>
                <w:szCs w:val="24"/>
              </w:rPr>
              <w:t>.</w:t>
            </w:r>
            <w:r w:rsidR="00B25C33" w:rsidRPr="00B25C33">
              <w:rPr>
                <w:rFonts w:eastAsia="Calibri"/>
                <w:b/>
                <w:i/>
                <w:szCs w:val="24"/>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06B9F">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EE4166">
              <w:rPr>
                <w:b/>
                <w:i/>
                <w:szCs w:val="24"/>
              </w:rPr>
              <w:t>03</w:t>
            </w:r>
            <w:r w:rsidR="00EE4166" w:rsidRPr="004204C2">
              <w:rPr>
                <w:b/>
                <w:i/>
              </w:rPr>
              <w:t>.</w:t>
            </w:r>
            <w:r w:rsidR="00EE4166">
              <w:rPr>
                <w:b/>
                <w:i/>
              </w:rPr>
              <w:t>03.2021 по 17.03</w:t>
            </w:r>
            <w:r w:rsidR="00EE4166" w:rsidRPr="00E3595E">
              <w:rPr>
                <w:b/>
                <w:i/>
              </w:rPr>
              <w:t>.202</w:t>
            </w:r>
            <w:r w:rsidR="00EE4166">
              <w:rPr>
                <w:b/>
                <w:i/>
              </w:rPr>
              <w:t>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EE4166">
              <w:rPr>
                <w:b/>
                <w:i/>
                <w:szCs w:val="24"/>
              </w:rPr>
              <w:t>03</w:t>
            </w:r>
            <w:r w:rsidR="00EE4166" w:rsidRPr="004204C2">
              <w:rPr>
                <w:b/>
                <w:i/>
              </w:rPr>
              <w:t>.</w:t>
            </w:r>
            <w:r w:rsidR="00EE4166">
              <w:rPr>
                <w:b/>
                <w:i/>
              </w:rPr>
              <w:t>03.2021 по 17.03</w:t>
            </w:r>
            <w:r w:rsidR="00EE4166" w:rsidRPr="00E3595E">
              <w:rPr>
                <w:b/>
                <w:i/>
              </w:rPr>
              <w:t>.202</w:t>
            </w:r>
            <w:r w:rsidR="00EE4166">
              <w:rPr>
                <w:b/>
                <w:i/>
              </w:rPr>
              <w:t>1</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CF2458" w:rsidRDefault="00CF2458" w:rsidP="00560675">
            <w:pPr>
              <w:spacing w:before="60" w:after="60"/>
              <w:rPr>
                <w:i/>
              </w:rPr>
            </w:pPr>
          </w:p>
          <w:p w:rsidR="00CF2458" w:rsidRPr="00996D5E" w:rsidRDefault="00CF2458"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EE4166">
              <w:rPr>
                <w:b/>
                <w:i/>
                <w:szCs w:val="24"/>
              </w:rPr>
              <w:t>03</w:t>
            </w:r>
            <w:r w:rsidR="00EE4166" w:rsidRPr="004204C2">
              <w:rPr>
                <w:b/>
                <w:i/>
              </w:rPr>
              <w:t>.</w:t>
            </w:r>
            <w:r w:rsidR="00723B2B">
              <w:rPr>
                <w:b/>
                <w:i/>
              </w:rPr>
              <w:t>03.2021 по 12</w:t>
            </w:r>
            <w:r w:rsidR="00EE4166">
              <w:rPr>
                <w:b/>
                <w:i/>
              </w:rPr>
              <w:t>.03</w:t>
            </w:r>
            <w:r w:rsidR="00EE4166" w:rsidRPr="00E3595E">
              <w:rPr>
                <w:b/>
                <w:i/>
              </w:rPr>
              <w:t>.202</w:t>
            </w:r>
            <w:r w:rsidR="00EE4166">
              <w:rPr>
                <w:b/>
                <w:i/>
              </w:rPr>
              <w:t>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EE4166">
              <w:rPr>
                <w:b/>
                <w:i/>
                <w:szCs w:val="24"/>
              </w:rPr>
              <w:t>03</w:t>
            </w:r>
            <w:r w:rsidR="00EE4166" w:rsidRPr="004204C2">
              <w:rPr>
                <w:b/>
                <w:i/>
              </w:rPr>
              <w:t>.</w:t>
            </w:r>
            <w:r w:rsidR="00EE4166">
              <w:rPr>
                <w:b/>
                <w:i/>
              </w:rPr>
              <w:t>03.2021 по 17.03</w:t>
            </w:r>
            <w:r w:rsidR="00EE4166" w:rsidRPr="00E3595E">
              <w:rPr>
                <w:b/>
                <w:i/>
              </w:rPr>
              <w:t>.202</w:t>
            </w:r>
            <w:r w:rsidR="00EE4166">
              <w:rPr>
                <w:b/>
                <w:i/>
              </w:rPr>
              <w:t>1</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EE4166">
              <w:rPr>
                <w:b/>
                <w:i/>
              </w:rPr>
              <w:t>18.03</w:t>
            </w:r>
            <w:r w:rsidR="00387938">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3A0A0D">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EE4166">
              <w:rPr>
                <w:b/>
                <w:i/>
              </w:rPr>
              <w:t>23</w:t>
            </w:r>
            <w:r w:rsidR="00CF2458" w:rsidRPr="00CF2458">
              <w:rPr>
                <w:b/>
                <w:i/>
              </w:rPr>
              <w:t>.03.2021</w:t>
            </w:r>
            <w:r w:rsidRPr="003F505A">
              <w:rPr>
                <w:b/>
                <w:i/>
              </w:rPr>
              <w:t>,</w:t>
            </w:r>
            <w:r w:rsidRPr="003F505A">
              <w:rPr>
                <w:i/>
              </w:rPr>
              <w:t xml:space="preserve"> в 1</w:t>
            </w:r>
            <w:r w:rsidR="003A0A0D">
              <w:rPr>
                <w:i/>
              </w:rPr>
              <w:t>6</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 xml:space="preserve">Участие участника закупки на стадии рассмотрения </w:t>
            </w:r>
            <w:r w:rsidRPr="00E55EEB">
              <w:lastRenderedPageBreak/>
              <w:t>заявок:</w:t>
            </w:r>
          </w:p>
        </w:tc>
        <w:tc>
          <w:tcPr>
            <w:tcW w:w="5918" w:type="dxa"/>
          </w:tcPr>
          <w:p w:rsidR="005B0D7B" w:rsidRPr="005B0D7B" w:rsidRDefault="00DA20DF" w:rsidP="005B0D7B">
            <w:pPr>
              <w:spacing w:before="60" w:after="60"/>
              <w:rPr>
                <w:szCs w:val="24"/>
              </w:rPr>
            </w:pPr>
            <w:r>
              <w:rPr>
                <w:szCs w:val="24"/>
              </w:rPr>
              <w:lastRenderedPageBreak/>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lastRenderedPageBreak/>
              <w:t xml:space="preserve">Место, </w:t>
            </w:r>
            <w:r w:rsidRPr="00135825">
              <w:t>дата</w:t>
            </w:r>
            <w:r>
              <w:t xml:space="preserve"> и время, подведения итогов закупки:</w:t>
            </w:r>
            <w:bookmarkEnd w:id="41"/>
          </w:p>
        </w:tc>
        <w:tc>
          <w:tcPr>
            <w:tcW w:w="5918" w:type="dxa"/>
          </w:tcPr>
          <w:p w:rsidR="00E30A70" w:rsidRDefault="003F505A" w:rsidP="00E3595E">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EE4166">
              <w:rPr>
                <w:b/>
                <w:i/>
              </w:rPr>
              <w:t>29</w:t>
            </w:r>
            <w:r w:rsidR="00387938">
              <w:rPr>
                <w:b/>
                <w:i/>
              </w:rPr>
              <w:t>.03.2021</w:t>
            </w:r>
            <w:r w:rsidR="00CF2458" w:rsidRPr="00CF2458">
              <w:rPr>
                <w:b/>
                <w:i/>
              </w:rPr>
              <w:t xml:space="preserve"> </w:t>
            </w:r>
            <w:r w:rsidR="0038586F">
              <w:rPr>
                <w:i/>
              </w:rPr>
              <w:t>в 1</w:t>
            </w:r>
            <w:r w:rsidR="00FB374E">
              <w:rPr>
                <w:i/>
              </w:rPr>
              <w:t>6</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2875AD"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r>
              <w:t xml:space="preserve"> </w:t>
            </w:r>
            <w:r>
              <w:rPr>
                <w:i/>
              </w:rPr>
              <w:t>С допусками к работам</w:t>
            </w:r>
            <w:r>
              <w:t xml:space="preserve"> </w:t>
            </w:r>
            <w:r w:rsidRPr="00F04674">
              <w:rPr>
                <w:i/>
              </w:rPr>
              <w:t xml:space="preserve">в </w:t>
            </w:r>
            <w:r>
              <w:rPr>
                <w:i/>
              </w:rPr>
              <w:t>области</w:t>
            </w:r>
            <w:r w:rsidRPr="00F04674">
              <w:rPr>
                <w:i/>
              </w:rPr>
              <w:t xml:space="preserve"> инженерных изыскан</w:t>
            </w:r>
            <w:r>
              <w:rPr>
                <w:i/>
              </w:rPr>
              <w:t xml:space="preserve">ий и архитектурно-строительного </w:t>
            </w:r>
            <w:r w:rsidRPr="00F04674">
              <w:rPr>
                <w:i/>
              </w:rPr>
              <w:t>проектирования</w:t>
            </w:r>
            <w:r>
              <w:rPr>
                <w:i/>
              </w:rPr>
              <w:t>.</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2875AD" w:rsidRDefault="002875AD" w:rsidP="002875AD">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двух работников</w:t>
            </w:r>
            <w:r w:rsidRPr="003F505A">
              <w:rPr>
                <w:rFonts w:eastAsiaTheme="minorHAnsi"/>
                <w:i/>
                <w:sz w:val="26"/>
                <w:szCs w:val="26"/>
                <w:lang w:eastAsia="en-US"/>
              </w:rPr>
              <w:t xml:space="preserve"> должны иметь высшее профессиональное образование</w:t>
            </w:r>
            <w:r>
              <w:t xml:space="preserve"> </w:t>
            </w:r>
            <w:r w:rsidRPr="00397ABB">
              <w:rPr>
                <w:rFonts w:eastAsiaTheme="minorHAnsi"/>
                <w:i/>
                <w:sz w:val="26"/>
                <w:szCs w:val="26"/>
                <w:lang w:eastAsia="en-US"/>
              </w:rPr>
              <w:t>в области инженерных изысканий и архитектурно-строительного проектирования.</w:t>
            </w:r>
            <w:r w:rsidRPr="003F505A">
              <w:rPr>
                <w:rFonts w:eastAsiaTheme="minorHAnsi"/>
                <w:i/>
                <w:sz w:val="26"/>
                <w:szCs w:val="26"/>
                <w:lang w:eastAsia="en-US"/>
              </w:rPr>
              <w:t xml:space="preserve"> Стаж работы по специальности должен составлять не менее</w:t>
            </w:r>
            <w:r>
              <w:rPr>
                <w:rFonts w:eastAsiaTheme="minorHAnsi"/>
                <w:i/>
                <w:sz w:val="26"/>
                <w:szCs w:val="26"/>
                <w:lang w:eastAsia="en-US"/>
              </w:rPr>
              <w:t>,</w:t>
            </w:r>
            <w:r w:rsidRPr="003F505A">
              <w:rPr>
                <w:rFonts w:eastAsiaTheme="minorHAnsi"/>
                <w:i/>
                <w:sz w:val="26"/>
                <w:szCs w:val="26"/>
                <w:lang w:eastAsia="en-US"/>
              </w:rPr>
              <w:t xml:space="preserve"> чем три года</w:t>
            </w:r>
            <w:r>
              <w:rPr>
                <w:rFonts w:eastAsiaTheme="minorHAnsi"/>
                <w:i/>
                <w:sz w:val="26"/>
                <w:szCs w:val="26"/>
                <w:lang w:eastAsia="en-US"/>
              </w:rPr>
              <w:t>.</w:t>
            </w:r>
          </w:p>
          <w:p w:rsidR="002875AD" w:rsidRDefault="002875AD" w:rsidP="002875A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Наличие оборудования собственного или на правах аренды, а также подтверждающих документов о проведении их государственной поверки:</w:t>
            </w:r>
          </w:p>
          <w:p w:rsidR="002875AD"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1. Контроллер цифровых датчиков по типу портативный ПКЦД-1/100.</w:t>
            </w:r>
          </w:p>
          <w:p w:rsidR="002875AD" w:rsidRPr="00D42449" w:rsidRDefault="002875AD" w:rsidP="002875AD">
            <w:pPr>
              <w:pStyle w:val="41"/>
              <w:numPr>
                <w:ilvl w:val="0"/>
                <w:numId w:val="0"/>
              </w:numPr>
              <w:spacing w:before="0" w:after="0"/>
              <w:ind w:left="317" w:right="57"/>
              <w:jc w:val="left"/>
              <w:rPr>
                <w:rFonts w:eastAsiaTheme="minorHAnsi"/>
                <w:i/>
                <w:sz w:val="26"/>
                <w:szCs w:val="26"/>
                <w:lang w:eastAsia="en-US"/>
              </w:rPr>
            </w:pPr>
            <w:r>
              <w:rPr>
                <w:rFonts w:eastAsiaTheme="minorHAnsi"/>
                <w:i/>
                <w:sz w:val="26"/>
                <w:szCs w:val="26"/>
                <w:lang w:eastAsia="en-US"/>
              </w:rPr>
              <w:t xml:space="preserve">2. Датчик температуры многозонный цифровой по типу МЦДТ 0922. </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xml:space="preserve">- копия свидетельства о присвоении участнику закупки основного государственного </w:t>
            </w:r>
            <w:r w:rsidRPr="00B27D8A">
              <w:lastRenderedPageBreak/>
              <w:t>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proofErr w:type="gramStart"/>
            <w:r w:rsidRPr="00831A16">
              <w:rPr>
                <w:color w:val="FF0000"/>
              </w:rPr>
              <w:t>приложению</w:t>
            </w:r>
            <w:proofErr w:type="gramEnd"/>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w:t>
            </w:r>
            <w:r w:rsidRPr="008C2E30">
              <w:rPr>
                <w:color w:val="FF0000"/>
              </w:rPr>
              <w:lastRenderedPageBreak/>
              <w:t>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w:t>
            </w:r>
            <w:r w:rsidRPr="008C2E30">
              <w:rPr>
                <w:color w:val="FF0000"/>
              </w:rPr>
              <w:lastRenderedPageBreak/>
              <w:t>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1.10. Локальный ресурсный сметный расчет, предпочтительно выполненный в программном комплексе Гранд-смета ресурсным методом в тек</w:t>
            </w:r>
            <w:r w:rsidR="004E76BC">
              <w:rPr>
                <w:color w:val="FF0000"/>
              </w:rPr>
              <w:t>ущих ценах на бумажном носителе или калькуляция.</w:t>
            </w:r>
            <w:r w:rsidRPr="002C333E">
              <w:rPr>
                <w:color w:val="FF0000"/>
              </w:rPr>
              <w:t xml:space="preserve">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привлечения Участника </w:t>
            </w:r>
            <w:r w:rsidRPr="008C2E30">
              <w:rPr>
                <w:color w:val="FF0000"/>
              </w:rPr>
              <w:lastRenderedPageBreak/>
              <w:t>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lastRenderedPageBreak/>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w:t>
            </w:r>
            <w:r w:rsidRPr="00BE6939">
              <w:rPr>
                <w:color w:val="FF0000"/>
              </w:rPr>
              <w:lastRenderedPageBreak/>
              <w:t xml:space="preserve">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административного </w:t>
            </w:r>
            <w:r w:rsidRPr="008C2E30">
              <w:rPr>
                <w:color w:val="FF0000"/>
              </w:rPr>
              <w:lastRenderedPageBreak/>
              <w:t>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D42449">
              <w:t>апостилированный</w:t>
            </w:r>
            <w:proofErr w:type="spellEnd"/>
            <w:r w:rsidRPr="00D42449">
              <w:t xml:space="preserve">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w:t>
            </w:r>
            <w:r w:rsidRPr="008C2E30">
              <w:rPr>
                <w:color w:val="FF0000"/>
              </w:rPr>
              <w:lastRenderedPageBreak/>
              <w:t>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C9501B">
              <w:rPr>
                <w:color w:val="FF0000"/>
              </w:rPr>
              <w:t>апостиля</w:t>
            </w:r>
            <w:proofErr w:type="spellEnd"/>
            <w:r w:rsidRPr="00C9501B">
              <w:rPr>
                <w:color w:val="FF0000"/>
              </w:rPr>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 xml:space="preserve">участника </w:t>
            </w:r>
            <w:r w:rsidR="00DB3817" w:rsidRPr="00B27D8A">
              <w:lastRenderedPageBreak/>
              <w:t>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w:t>
            </w:r>
            <w:r w:rsidRPr="00B27D8A">
              <w:rPr>
                <w:i/>
              </w:rPr>
              <w:lastRenderedPageBreak/>
              <w:t>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lastRenderedPageBreak/>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w:t>
            </w:r>
            <w:r w:rsidRPr="0051240D">
              <w:lastRenderedPageBreak/>
              <w:t>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2875AD" w:rsidRDefault="002875AD" w:rsidP="002875AD">
            <w:pPr>
              <w:pStyle w:val="111"/>
              <w:numPr>
                <w:ilvl w:val="0"/>
                <w:numId w:val="0"/>
              </w:numPr>
              <w:ind w:left="1134" w:hanging="1134"/>
              <w:jc w:val="left"/>
            </w:pPr>
            <w:r w:rsidRPr="00B57D3B">
              <w:t>Критерии оценки:</w:t>
            </w:r>
          </w:p>
          <w:p w:rsidR="002875AD" w:rsidRPr="00A65075" w:rsidRDefault="00DA1D4D" w:rsidP="002875AD">
            <w:pPr>
              <w:pStyle w:val="111"/>
              <w:numPr>
                <w:ilvl w:val="0"/>
                <w:numId w:val="0"/>
              </w:numPr>
              <w:ind w:left="62"/>
              <w:jc w:val="left"/>
              <w:rPr>
                <w:b/>
                <w:sz w:val="22"/>
                <w:szCs w:val="22"/>
              </w:rPr>
            </w:pPr>
            <w:r>
              <w:rPr>
                <w:b/>
                <w:sz w:val="22"/>
                <w:szCs w:val="22"/>
              </w:rPr>
              <w:t>1. Неценовой 5</w:t>
            </w:r>
            <w:r w:rsidR="002875AD" w:rsidRPr="00A65075">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2875AD" w:rsidRDefault="002875AD" w:rsidP="002875AD">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2875AD" w:rsidRPr="00980002" w:rsidRDefault="002875AD" w:rsidP="002875AD">
            <w:pPr>
              <w:pStyle w:val="111"/>
              <w:numPr>
                <w:ilvl w:val="0"/>
                <w:numId w:val="0"/>
              </w:numPr>
              <w:spacing w:before="0"/>
              <w:ind w:left="62"/>
              <w:jc w:val="left"/>
              <w:rPr>
                <w:sz w:val="22"/>
                <w:szCs w:val="22"/>
              </w:rPr>
            </w:pPr>
            <w:r>
              <w:rPr>
                <w:b/>
                <w:sz w:val="22"/>
                <w:szCs w:val="22"/>
              </w:rPr>
              <w:t xml:space="preserve">2. Ценовой </w:t>
            </w:r>
            <w:r w:rsidR="00DA1D4D">
              <w:rPr>
                <w:b/>
                <w:sz w:val="22"/>
                <w:szCs w:val="22"/>
              </w:rPr>
              <w:t>5</w:t>
            </w:r>
            <w:r>
              <w:rPr>
                <w:b/>
                <w:sz w:val="22"/>
                <w:szCs w:val="22"/>
              </w:rPr>
              <w:t>0%</w:t>
            </w:r>
          </w:p>
          <w:p w:rsidR="002875AD" w:rsidRPr="00980002" w:rsidRDefault="002875AD" w:rsidP="002875AD">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2875AD" w:rsidP="002875AD">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06B9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06B9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EF2969">
      <w:pPr>
        <w:pStyle w:val="111"/>
        <w:tabs>
          <w:tab w:val="clear" w:pos="1134"/>
        </w:tabs>
        <w:ind w:left="567" w:hanging="567"/>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CF2458">
        <w:rPr>
          <w:b/>
          <w:lang w:eastAsia="ru-RU"/>
        </w:rPr>
        <w:t>ь</w:t>
      </w:r>
      <w:r w:rsidR="00F4294E" w:rsidRPr="00CE31E8">
        <w:rPr>
          <w:b/>
          <w:lang w:eastAsia="ru-RU"/>
        </w:rPr>
        <w:t xml:space="preserve"> </w:t>
      </w:r>
      <w:r w:rsidR="00EF2969">
        <w:rPr>
          <w:b/>
          <w:lang w:eastAsia="ru-RU"/>
        </w:rPr>
        <w:t>З</w:t>
      </w:r>
      <w:r w:rsidR="00CF2458">
        <w:rPr>
          <w:b/>
          <w:lang w:eastAsia="ru-RU"/>
        </w:rPr>
        <w:t xml:space="preserve">акупочной комиссии                  </w:t>
      </w:r>
      <w:r w:rsidR="00FF3E61">
        <w:rPr>
          <w:b/>
          <w:lang w:eastAsia="ru-RU"/>
        </w:rPr>
        <w:t>______________</w:t>
      </w:r>
      <w:r w:rsidR="00F4294E" w:rsidRPr="00CE31E8">
        <w:rPr>
          <w:b/>
          <w:lang w:eastAsia="ru-RU"/>
        </w:rPr>
        <w:t xml:space="preserve">       </w:t>
      </w:r>
      <w:r w:rsidR="00EF2969">
        <w:rPr>
          <w:b/>
          <w:lang w:eastAsia="ru-RU"/>
        </w:rPr>
        <w:t xml:space="preserve">      </w:t>
      </w:r>
      <w:r w:rsidR="00C77E92">
        <w:rPr>
          <w:b/>
          <w:lang w:eastAsia="ru-RU"/>
        </w:rPr>
        <w:t xml:space="preserve"> </w:t>
      </w:r>
      <w:r w:rsidR="00CF2458">
        <w:rPr>
          <w:b/>
          <w:lang w:eastAsia="ru-RU"/>
        </w:rPr>
        <w:t>В. М. Пальчиков</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06B9F">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06B9F">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06B9F">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06B9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6B9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6B9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06B9F">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EE4166">
      <w:pPr>
        <w:pStyle w:val="1"/>
        <w:numPr>
          <w:ilvl w:val="0"/>
          <w:numId w:val="0"/>
        </w:numPr>
        <w:jc w:val="both"/>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D5703F" w:rsidRPr="00EA00DB" w:rsidRDefault="00D5703F" w:rsidP="00D5703F">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EA00DB">
        <w:rPr>
          <w:b/>
          <w:bCs/>
          <w:spacing w:val="-3"/>
          <w:sz w:val="24"/>
          <w:szCs w:val="24"/>
        </w:rPr>
        <w:t xml:space="preserve">ДОГОВОР № </w:t>
      </w:r>
    </w:p>
    <w:p w:rsidR="00D5703F" w:rsidRPr="00EA00DB" w:rsidRDefault="00D5703F" w:rsidP="00D5703F">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5703F" w:rsidRPr="00EA00DB" w:rsidRDefault="00D5703F" w:rsidP="00D5703F">
      <w:pPr>
        <w:shd w:val="clear" w:color="auto" w:fill="FFFFFF"/>
        <w:ind w:left="2628" w:right="2654"/>
        <w:jc w:val="center"/>
        <w:rPr>
          <w:sz w:val="24"/>
          <w:szCs w:val="24"/>
        </w:rPr>
      </w:pPr>
    </w:p>
    <w:p w:rsidR="00D5703F" w:rsidRPr="00EA00DB" w:rsidRDefault="00D5703F" w:rsidP="00D5703F">
      <w:pPr>
        <w:shd w:val="clear" w:color="auto" w:fill="FFFFFF"/>
        <w:ind w:left="14"/>
        <w:jc w:val="center"/>
        <w:rPr>
          <w:b/>
          <w:spacing w:val="-6"/>
          <w:sz w:val="24"/>
          <w:szCs w:val="24"/>
        </w:rPr>
      </w:pPr>
      <w:r w:rsidRPr="00EA00DB">
        <w:rPr>
          <w:b/>
          <w:spacing w:val="-6"/>
          <w:sz w:val="24"/>
          <w:szCs w:val="24"/>
        </w:rPr>
        <w:t>г. Мирный, РС (</w:t>
      </w:r>
      <w:proofErr w:type="gramStart"/>
      <w:r w:rsidRPr="00EA00DB">
        <w:rPr>
          <w:b/>
          <w:spacing w:val="-6"/>
          <w:sz w:val="24"/>
          <w:szCs w:val="24"/>
        </w:rPr>
        <w:t xml:space="preserve">Я)   </w:t>
      </w:r>
      <w:proofErr w:type="gramEnd"/>
      <w:r w:rsidRPr="00EA00DB">
        <w:rPr>
          <w:b/>
          <w:spacing w:val="-6"/>
          <w:sz w:val="24"/>
          <w:szCs w:val="24"/>
        </w:rPr>
        <w:t xml:space="preserve">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5703F" w:rsidRPr="00EA00DB" w:rsidRDefault="00D5703F" w:rsidP="00D5703F">
      <w:pPr>
        <w:shd w:val="clear" w:color="auto" w:fill="FFFFFF"/>
        <w:ind w:left="14"/>
        <w:jc w:val="center"/>
        <w:rPr>
          <w:b/>
          <w:spacing w:val="-6"/>
          <w:sz w:val="24"/>
          <w:szCs w:val="24"/>
        </w:rPr>
      </w:pPr>
    </w:p>
    <w:p w:rsidR="00D5703F" w:rsidRPr="002B7BF9" w:rsidRDefault="00D5703F" w:rsidP="00D5703F">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D5703F" w:rsidRPr="002B7BF9" w:rsidRDefault="00D5703F" w:rsidP="00D5703F">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D5703F" w:rsidRPr="002B7BF9" w:rsidRDefault="00D5703F" w:rsidP="00D5703F">
      <w:pPr>
        <w:ind w:firstLine="34"/>
        <w:rPr>
          <w:rFonts w:eastAsia="Calibri"/>
          <w:sz w:val="24"/>
          <w:szCs w:val="24"/>
        </w:rPr>
      </w:pPr>
      <w:r w:rsidRPr="002B7BF9">
        <w:rPr>
          <w:rFonts w:eastAsia="Calibri"/>
          <w:sz w:val="24"/>
          <w:szCs w:val="24"/>
        </w:rPr>
        <w:t>именуемая (-</w:t>
      </w:r>
      <w:proofErr w:type="spellStart"/>
      <w:r w:rsidRPr="002B7BF9">
        <w:rPr>
          <w:rFonts w:eastAsia="Calibri"/>
          <w:sz w:val="24"/>
          <w:szCs w:val="24"/>
        </w:rPr>
        <w:t>ое</w:t>
      </w:r>
      <w:proofErr w:type="spellEnd"/>
      <w:r w:rsidRPr="002B7BF9">
        <w:rPr>
          <w:rFonts w:eastAsia="Calibri"/>
          <w:sz w:val="24"/>
          <w:szCs w:val="24"/>
        </w:rPr>
        <w:t>/-</w:t>
      </w:r>
      <w:proofErr w:type="spellStart"/>
      <w:proofErr w:type="gramStart"/>
      <w:r w:rsidRPr="002B7BF9">
        <w:rPr>
          <w:rFonts w:eastAsia="Calibri"/>
          <w:sz w:val="24"/>
          <w:szCs w:val="24"/>
        </w:rPr>
        <w:t>ый</w:t>
      </w:r>
      <w:proofErr w:type="spellEnd"/>
      <w:r w:rsidRPr="002B7BF9">
        <w:rPr>
          <w:rFonts w:eastAsia="Calibri"/>
          <w:sz w:val="24"/>
          <w:szCs w:val="24"/>
        </w:rPr>
        <w:t xml:space="preserve">)   </w:t>
      </w:r>
      <w:proofErr w:type="gramEnd"/>
      <w:r w:rsidRPr="002B7BF9">
        <w:rPr>
          <w:rFonts w:eastAsia="Calibri"/>
          <w:sz w:val="24"/>
          <w:szCs w:val="24"/>
        </w:rPr>
        <w:t xml:space="preserve">в   дальнейшем «Исполнитель»,  в   лице  __________________________  </w:t>
      </w:r>
    </w:p>
    <w:p w:rsidR="00D5703F" w:rsidRPr="002B7BF9" w:rsidRDefault="00D5703F" w:rsidP="00D5703F">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D5703F" w:rsidRPr="002B7BF9" w:rsidRDefault="00D5703F" w:rsidP="00D5703F">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D5703F" w:rsidRPr="002B7BF9" w:rsidRDefault="00D5703F" w:rsidP="00D5703F">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D5703F" w:rsidRPr="00EA00DB" w:rsidRDefault="00D5703F" w:rsidP="00D5703F">
      <w:pPr>
        <w:ind w:firstLine="709"/>
        <w:rPr>
          <w:spacing w:val="-2"/>
          <w:sz w:val="24"/>
          <w:szCs w:val="24"/>
        </w:rPr>
      </w:pPr>
    </w:p>
    <w:p w:rsidR="00D5703F" w:rsidRDefault="00D5703F" w:rsidP="00D5703F">
      <w:pPr>
        <w:widowControl w:val="0"/>
        <w:numPr>
          <w:ilvl w:val="0"/>
          <w:numId w:val="43"/>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D5703F" w:rsidRPr="00EA00DB" w:rsidRDefault="00D5703F" w:rsidP="00D5703F">
      <w:pPr>
        <w:shd w:val="clear" w:color="auto" w:fill="FFFFFF"/>
        <w:ind w:left="284" w:right="29"/>
        <w:rPr>
          <w:b/>
          <w:bCs/>
          <w:spacing w:val="-2"/>
          <w:sz w:val="24"/>
          <w:szCs w:val="24"/>
        </w:rPr>
      </w:pPr>
    </w:p>
    <w:p w:rsidR="00D5703F" w:rsidRPr="00524A32" w:rsidRDefault="00D5703F" w:rsidP="00D5703F">
      <w:pPr>
        <w:widowControl w:val="0"/>
        <w:numPr>
          <w:ilvl w:val="1"/>
          <w:numId w:val="43"/>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D5703F" w:rsidRPr="00EA00D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5703F" w:rsidRPr="00270CB8"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5703F" w:rsidRPr="00A8754B" w:rsidRDefault="00D5703F" w:rsidP="00D5703F">
      <w:pPr>
        <w:widowControl w:val="0"/>
        <w:numPr>
          <w:ilvl w:val="1"/>
          <w:numId w:val="43"/>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D5703F" w:rsidRPr="00811093" w:rsidRDefault="00D5703F" w:rsidP="00D5703F">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D5703F" w:rsidRPr="00C267E9"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Платежи по настоящему Договору осуществляются путем банковского перевода </w:t>
      </w:r>
      <w:r w:rsidRPr="00EA00DB">
        <w:rPr>
          <w:sz w:val="24"/>
          <w:szCs w:val="24"/>
        </w:rPr>
        <w:lastRenderedPageBreak/>
        <w:t>соответствующих сумм на расчетный счет ИСПОЛНИТЕЛЯ, указанный в настоящем Договоре</w:t>
      </w:r>
      <w:r>
        <w:rPr>
          <w:sz w:val="24"/>
          <w:szCs w:val="24"/>
        </w:rPr>
        <w:t>.</w:t>
      </w:r>
    </w:p>
    <w:p w:rsidR="00D5703F" w:rsidRPr="00DC1035"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5703F" w:rsidRPr="0088367D"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D5703F" w:rsidRPr="0088367D" w:rsidRDefault="00D5703F" w:rsidP="00D5703F">
      <w:pPr>
        <w:widowControl w:val="0"/>
        <w:numPr>
          <w:ilvl w:val="1"/>
          <w:numId w:val="43"/>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D5703F" w:rsidRPr="0053344F" w:rsidRDefault="00D5703F" w:rsidP="00D5703F">
      <w:pPr>
        <w:widowControl w:val="0"/>
        <w:numPr>
          <w:ilvl w:val="1"/>
          <w:numId w:val="43"/>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D5703F" w:rsidRDefault="00D5703F" w:rsidP="00D5703F">
      <w:pPr>
        <w:widowControl w:val="0"/>
        <w:numPr>
          <w:ilvl w:val="1"/>
          <w:numId w:val="43"/>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D5703F" w:rsidRDefault="00D5703F" w:rsidP="00D5703F">
      <w:pPr>
        <w:widowControl w:val="0"/>
        <w:numPr>
          <w:ilvl w:val="1"/>
          <w:numId w:val="43"/>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D5703F" w:rsidRPr="00F0281E" w:rsidRDefault="00D5703F" w:rsidP="00D5703F">
      <w:pPr>
        <w:tabs>
          <w:tab w:val="left" w:pos="1134"/>
        </w:tabs>
        <w:ind w:left="709"/>
        <w:rPr>
          <w:bCs/>
          <w:i/>
          <w:spacing w:val="-2"/>
          <w:sz w:val="24"/>
          <w:szCs w:val="24"/>
        </w:rPr>
      </w:pPr>
    </w:p>
    <w:p w:rsidR="00D5703F" w:rsidRPr="00150A5E" w:rsidRDefault="00D5703F" w:rsidP="00D5703F">
      <w:pPr>
        <w:widowControl w:val="0"/>
        <w:numPr>
          <w:ilvl w:val="0"/>
          <w:numId w:val="43"/>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D5703F" w:rsidRDefault="00D5703F" w:rsidP="00D5703F">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D5703F" w:rsidRDefault="00D5703F" w:rsidP="00D5703F">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D5703F" w:rsidRDefault="00D5703F" w:rsidP="00D5703F">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D5703F" w:rsidRDefault="00D5703F" w:rsidP="00D5703F">
      <w:pPr>
        <w:shd w:val="clear" w:color="auto" w:fill="FFFFFF"/>
        <w:ind w:right="29" w:firstLine="720"/>
        <w:rPr>
          <w:bCs/>
          <w:spacing w:val="-2"/>
          <w:sz w:val="24"/>
          <w:szCs w:val="24"/>
        </w:rPr>
      </w:pPr>
      <w:r>
        <w:rPr>
          <w:b/>
          <w:bCs/>
          <w:spacing w:val="-2"/>
          <w:sz w:val="24"/>
          <w:szCs w:val="24"/>
        </w:rPr>
        <w:lastRenderedPageBreak/>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D5703F" w:rsidRPr="00182970" w:rsidRDefault="00D5703F" w:rsidP="00D5703F">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D5703F" w:rsidRDefault="00D5703F" w:rsidP="00D5703F">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D5703F" w:rsidRPr="005E018F" w:rsidRDefault="00D5703F" w:rsidP="00D5703F">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D5703F" w:rsidRPr="005E018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D5703F" w:rsidRDefault="00D5703F" w:rsidP="00D5703F">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D5703F" w:rsidRDefault="00D5703F" w:rsidP="00D5703F">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D5703F"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D5703F" w:rsidRPr="006666BE" w:rsidRDefault="00D5703F" w:rsidP="00D5703F">
      <w:pPr>
        <w:widowControl w:val="0"/>
        <w:numPr>
          <w:ilvl w:val="2"/>
          <w:numId w:val="45"/>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lastRenderedPageBreak/>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D5703F" w:rsidRPr="00150A5E" w:rsidRDefault="00D5703F" w:rsidP="00D5703F">
      <w:pPr>
        <w:widowControl w:val="0"/>
        <w:numPr>
          <w:ilvl w:val="0"/>
          <w:numId w:val="45"/>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5703F" w:rsidRPr="00EA00DB" w:rsidRDefault="00D5703F" w:rsidP="00D5703F">
      <w:pPr>
        <w:shd w:val="clear" w:color="auto" w:fill="FFFFFF"/>
        <w:ind w:right="29"/>
        <w:rPr>
          <w:b/>
          <w:bCs/>
          <w:spacing w:val="-2"/>
          <w:sz w:val="24"/>
          <w:szCs w:val="24"/>
        </w:rPr>
      </w:pPr>
    </w:p>
    <w:p w:rsidR="00D5703F" w:rsidRPr="004A7BCB" w:rsidRDefault="00D5703F" w:rsidP="00D5703F">
      <w:pPr>
        <w:widowControl w:val="0"/>
        <w:numPr>
          <w:ilvl w:val="1"/>
          <w:numId w:val="47"/>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D5703F" w:rsidRPr="004A7BCB"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w:t>
      </w:r>
      <w:proofErr w:type="gramStart"/>
      <w:r w:rsidRPr="0071223C">
        <w:rPr>
          <w:bCs/>
          <w:spacing w:val="-2"/>
          <w:sz w:val="24"/>
          <w:szCs w:val="24"/>
        </w:rPr>
        <w:t>услуг  к</w:t>
      </w:r>
      <w:proofErr w:type="gramEnd"/>
      <w:r w:rsidRPr="0071223C">
        <w:rPr>
          <w:bCs/>
          <w:spacing w:val="-2"/>
          <w:sz w:val="24"/>
          <w:szCs w:val="24"/>
        </w:rPr>
        <w:t xml:space="preserve">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D5703F" w:rsidRPr="0071223C"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D5703F" w:rsidRPr="0034033E"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D5703F" w:rsidRDefault="00D5703F" w:rsidP="00D5703F">
      <w:pPr>
        <w:widowControl w:val="0"/>
        <w:numPr>
          <w:ilvl w:val="2"/>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D5703F" w:rsidRPr="008800E9" w:rsidRDefault="00D5703F" w:rsidP="00D5703F">
      <w:pPr>
        <w:widowControl w:val="0"/>
        <w:numPr>
          <w:ilvl w:val="2"/>
          <w:numId w:val="47"/>
        </w:numPr>
        <w:autoSpaceDE w:val="0"/>
        <w:autoSpaceDN w:val="0"/>
        <w:adjustRightInd w:val="0"/>
        <w:spacing w:before="0"/>
        <w:ind w:left="0" w:firstLine="709"/>
        <w:rPr>
          <w:bCs/>
          <w:spacing w:val="-2"/>
          <w:sz w:val="24"/>
          <w:szCs w:val="24"/>
        </w:rPr>
      </w:pPr>
      <w:r w:rsidRPr="008800E9">
        <w:rPr>
          <w:bCs/>
          <w:spacing w:val="-2"/>
          <w:sz w:val="24"/>
          <w:szCs w:val="24"/>
        </w:rPr>
        <w:t xml:space="preserve">ИСПОЛНИТЕЛЬ вправе отступить от данных ему ЗАКАЗЧИКОМ указаний, если по обстоятельствам </w:t>
      </w:r>
      <w:proofErr w:type="gramStart"/>
      <w:r w:rsidRPr="008800E9">
        <w:rPr>
          <w:bCs/>
          <w:spacing w:val="-2"/>
          <w:sz w:val="24"/>
          <w:szCs w:val="24"/>
        </w:rPr>
        <w:t>дела это</w:t>
      </w:r>
      <w:proofErr w:type="gramEnd"/>
      <w:r w:rsidRPr="008800E9">
        <w:rPr>
          <w:bCs/>
          <w:spacing w:val="-2"/>
          <w:sz w:val="24"/>
          <w:szCs w:val="24"/>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D5703F" w:rsidRPr="00722A13" w:rsidRDefault="00D5703F" w:rsidP="00D5703F">
      <w:pPr>
        <w:widowControl w:val="0"/>
        <w:numPr>
          <w:ilvl w:val="1"/>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D5703F" w:rsidRPr="00EA00DB"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D5703F" w:rsidRPr="00251CEF" w:rsidRDefault="00D5703F" w:rsidP="00D5703F">
      <w:pPr>
        <w:widowControl w:val="0"/>
        <w:numPr>
          <w:ilvl w:val="1"/>
          <w:numId w:val="47"/>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D5703F" w:rsidRPr="00612FB4"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D5703F"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D5703F" w:rsidRPr="008800E9" w:rsidRDefault="00D5703F" w:rsidP="00D5703F">
      <w:pPr>
        <w:widowControl w:val="0"/>
        <w:numPr>
          <w:ilvl w:val="2"/>
          <w:numId w:val="47"/>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5703F" w:rsidRPr="00DF682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5703F" w:rsidRPr="00EA00DB" w:rsidRDefault="00D5703F" w:rsidP="00D5703F">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5703F" w:rsidRPr="00EA00DB" w:rsidRDefault="00D5703F" w:rsidP="00D5703F">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5703F"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lastRenderedPageBreak/>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5703F" w:rsidRPr="00B421FE"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5703F" w:rsidRPr="00612FB4" w:rsidRDefault="00D5703F" w:rsidP="00D5703F">
      <w:pPr>
        <w:widowControl w:val="0"/>
        <w:numPr>
          <w:ilvl w:val="2"/>
          <w:numId w:val="47"/>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5703F" w:rsidRPr="0087676F"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5703F" w:rsidRPr="00EA00DB" w:rsidRDefault="00D5703F" w:rsidP="00D5703F">
      <w:pPr>
        <w:widowControl w:val="0"/>
        <w:numPr>
          <w:ilvl w:val="1"/>
          <w:numId w:val="47"/>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5703F" w:rsidRPr="00EA00DB" w:rsidRDefault="00D5703F" w:rsidP="00D5703F">
      <w:pPr>
        <w:widowControl w:val="0"/>
        <w:numPr>
          <w:ilvl w:val="1"/>
          <w:numId w:val="47"/>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5703F" w:rsidRPr="004075D7" w:rsidRDefault="00D5703F" w:rsidP="00D5703F">
      <w:pPr>
        <w:shd w:val="clear" w:color="auto" w:fill="FFFFFF"/>
        <w:ind w:left="284" w:right="29"/>
        <w:rPr>
          <w:b/>
          <w:bCs/>
          <w:spacing w:val="-2"/>
          <w:sz w:val="24"/>
          <w:szCs w:val="24"/>
        </w:rPr>
      </w:pPr>
    </w:p>
    <w:p w:rsidR="00D5703F" w:rsidRPr="007F2A38" w:rsidRDefault="00D5703F" w:rsidP="00D5703F">
      <w:pPr>
        <w:widowControl w:val="0"/>
        <w:numPr>
          <w:ilvl w:val="0"/>
          <w:numId w:val="47"/>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D5703F" w:rsidRDefault="00D5703F" w:rsidP="00D5703F">
      <w:pPr>
        <w:widowControl w:val="0"/>
        <w:numPr>
          <w:ilvl w:val="1"/>
          <w:numId w:val="46"/>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D5703F" w:rsidRPr="007F2A38" w:rsidRDefault="00D5703F" w:rsidP="00D5703F">
      <w:pPr>
        <w:widowControl w:val="0"/>
        <w:numPr>
          <w:ilvl w:val="1"/>
          <w:numId w:val="46"/>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D5703F" w:rsidRPr="007F2A38" w:rsidRDefault="00D5703F" w:rsidP="00D5703F">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D5703F" w:rsidRDefault="00D5703F" w:rsidP="00D5703F">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D5703F" w:rsidRPr="00C9529A" w:rsidRDefault="00D5703F" w:rsidP="00D5703F">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lastRenderedPageBreak/>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D5703F" w:rsidRPr="00C9529A" w:rsidRDefault="00D5703F" w:rsidP="00D5703F">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D5703F" w:rsidRDefault="00D5703F" w:rsidP="00D5703F">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D5703F" w:rsidRPr="007F2A38" w:rsidRDefault="00D5703F" w:rsidP="00D5703F">
      <w:pPr>
        <w:shd w:val="clear" w:color="auto" w:fill="FFFFFF"/>
        <w:ind w:right="29" w:firstLine="709"/>
        <w:rPr>
          <w:bCs/>
          <w:spacing w:val="-2"/>
          <w:sz w:val="24"/>
          <w:szCs w:val="24"/>
        </w:rPr>
      </w:pPr>
    </w:p>
    <w:p w:rsidR="00D5703F" w:rsidRPr="004075D7" w:rsidRDefault="00D5703F" w:rsidP="00D5703F">
      <w:pPr>
        <w:widowControl w:val="0"/>
        <w:numPr>
          <w:ilvl w:val="0"/>
          <w:numId w:val="46"/>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D5703F" w:rsidRDefault="00D5703F" w:rsidP="00D5703F">
      <w:pPr>
        <w:shd w:val="clear" w:color="auto" w:fill="FFFFFF"/>
        <w:ind w:right="29"/>
        <w:rPr>
          <w:b/>
          <w:bCs/>
          <w:spacing w:val="-2"/>
          <w:sz w:val="24"/>
          <w:szCs w:val="24"/>
        </w:rPr>
      </w:pP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5703F" w:rsidRPr="00EE2409"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5703F" w:rsidRPr="00EA00DB" w:rsidRDefault="00D5703F" w:rsidP="00D5703F">
      <w:pPr>
        <w:spacing w:line="276" w:lineRule="auto"/>
        <w:ind w:firstLine="709"/>
        <w:rPr>
          <w:sz w:val="24"/>
          <w:szCs w:val="24"/>
        </w:rPr>
      </w:pPr>
      <w:r w:rsidRPr="00EA00DB">
        <w:rPr>
          <w:sz w:val="24"/>
          <w:szCs w:val="24"/>
        </w:rPr>
        <w:t>- безвозмездного устранения недостатков в разумный срок;</w:t>
      </w:r>
    </w:p>
    <w:p w:rsidR="00D5703F" w:rsidRPr="00EA00DB" w:rsidRDefault="00D5703F" w:rsidP="00D5703F">
      <w:pPr>
        <w:spacing w:line="276" w:lineRule="auto"/>
        <w:ind w:firstLine="709"/>
        <w:rPr>
          <w:sz w:val="24"/>
          <w:szCs w:val="24"/>
        </w:rPr>
      </w:pPr>
      <w:r w:rsidRPr="00EA00DB">
        <w:rPr>
          <w:sz w:val="24"/>
          <w:szCs w:val="24"/>
        </w:rPr>
        <w:t>- соразмерного уменьшения установленной за работу цены.</w:t>
      </w:r>
    </w:p>
    <w:p w:rsidR="00D5703F" w:rsidRPr="00386E88"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D5703F" w:rsidRPr="004075D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w:t>
      </w:r>
      <w:r w:rsidRPr="004075D7">
        <w:rPr>
          <w:sz w:val="24"/>
          <w:szCs w:val="24"/>
        </w:rPr>
        <w:lastRenderedPageBreak/>
        <w:t>действующих на дату оказания услуг по договору или на дату фактического оказания услуг.</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D5703F" w:rsidRPr="00D95037"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5703F"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D5703F" w:rsidRPr="00EA00DB" w:rsidRDefault="00D5703F" w:rsidP="00D5703F">
      <w:pPr>
        <w:shd w:val="clear" w:color="auto" w:fill="FFFFFF"/>
        <w:ind w:right="29" w:firstLine="70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5703F" w:rsidRPr="00EA00DB" w:rsidRDefault="00D5703F" w:rsidP="00D5703F">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5703F" w:rsidRPr="00EA00DB" w:rsidRDefault="00D5703F" w:rsidP="00D5703F">
      <w:pPr>
        <w:widowControl w:val="0"/>
        <w:numPr>
          <w:ilvl w:val="1"/>
          <w:numId w:val="44"/>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 xml:space="preserve">такие </w:t>
      </w:r>
      <w:r w:rsidRPr="00EA00DB">
        <w:rPr>
          <w:spacing w:val="-2"/>
          <w:sz w:val="24"/>
          <w:szCs w:val="24"/>
        </w:rPr>
        <w:lastRenderedPageBreak/>
        <w:t>обстоятельства.</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5703F" w:rsidRPr="00EA00DB" w:rsidRDefault="00D5703F" w:rsidP="00D5703F">
      <w:pPr>
        <w:widowControl w:val="0"/>
        <w:numPr>
          <w:ilvl w:val="1"/>
          <w:numId w:val="4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5703F" w:rsidRPr="00EA00DB" w:rsidRDefault="00D5703F" w:rsidP="00D5703F">
      <w:pPr>
        <w:widowControl w:val="0"/>
        <w:numPr>
          <w:ilvl w:val="1"/>
          <w:numId w:val="44"/>
        </w:numPr>
        <w:shd w:val="clear" w:color="auto" w:fill="FFFFFF"/>
        <w:autoSpaceDE w:val="0"/>
        <w:autoSpaceDN w:val="0"/>
        <w:adjustRightInd w:val="0"/>
        <w:spacing w:before="0"/>
        <w:ind w:left="0" w:right="29" w:firstLine="70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5703F" w:rsidRPr="00EA00DB" w:rsidRDefault="00D5703F" w:rsidP="00D5703F">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5703F" w:rsidRPr="00EA00DB"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D5703F" w:rsidRPr="009240AF" w:rsidRDefault="00D5703F" w:rsidP="00D5703F">
      <w:pPr>
        <w:widowControl w:val="0"/>
        <w:numPr>
          <w:ilvl w:val="1"/>
          <w:numId w:val="44"/>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D5703F" w:rsidRPr="009240AF" w:rsidRDefault="00D5703F" w:rsidP="00D5703F">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D5703F" w:rsidRPr="00EA00DB" w:rsidRDefault="00D5703F" w:rsidP="00D5703F">
      <w:pPr>
        <w:shd w:val="clear" w:color="auto" w:fill="FFFFFF"/>
        <w:ind w:left="284" w:right="29"/>
        <w:rPr>
          <w:b/>
          <w:bCs/>
          <w:spacing w:val="-2"/>
          <w:sz w:val="24"/>
          <w:szCs w:val="24"/>
        </w:rPr>
      </w:pPr>
    </w:p>
    <w:p w:rsidR="00D5703F" w:rsidRPr="00150A5E" w:rsidRDefault="00D5703F" w:rsidP="00D5703F">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5703F" w:rsidRPr="00EA00DB" w:rsidRDefault="00D5703F" w:rsidP="00D5703F">
      <w:pPr>
        <w:shd w:val="clear" w:color="auto" w:fill="FFFFFF"/>
        <w:ind w:left="720" w:right="29"/>
        <w:rPr>
          <w:b/>
          <w:bCs/>
          <w:spacing w:val="-2"/>
          <w:sz w:val="24"/>
          <w:szCs w:val="24"/>
        </w:rPr>
      </w:pPr>
    </w:p>
    <w:p w:rsidR="00D5703F" w:rsidRPr="00EA00DB"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5703F" w:rsidRPr="004C55E9"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5703F" w:rsidRPr="00527D25" w:rsidRDefault="00D5703F" w:rsidP="00D5703F">
      <w:pPr>
        <w:widowControl w:val="0"/>
        <w:numPr>
          <w:ilvl w:val="1"/>
          <w:numId w:val="44"/>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7F155F" w:rsidRDefault="007F155F" w:rsidP="002159E3">
      <w:pPr>
        <w:jc w:val="center"/>
        <w:rPr>
          <w:b/>
          <w:sz w:val="24"/>
          <w:szCs w:val="24"/>
        </w:rPr>
      </w:pPr>
    </w:p>
    <w:p w:rsidR="00D5703F" w:rsidRDefault="00D5703F" w:rsidP="002159E3">
      <w:pPr>
        <w:jc w:val="center"/>
        <w:rPr>
          <w:b/>
          <w:sz w:val="24"/>
          <w:szCs w:val="24"/>
        </w:rPr>
      </w:pPr>
    </w:p>
    <w:p w:rsidR="003A305C" w:rsidRPr="00D5703F" w:rsidRDefault="003A305C" w:rsidP="00D5703F">
      <w:pPr>
        <w:pStyle w:val="ae"/>
        <w:numPr>
          <w:ilvl w:val="0"/>
          <w:numId w:val="44"/>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06" w:name="_Toc386500178"/>
      <w:bookmarkStart w:id="307" w:name="_Toc386500997"/>
      <w:bookmarkStart w:id="308" w:name="_Toc386501569"/>
      <w:bookmarkStart w:id="309" w:name="_Toc386501651"/>
      <w:bookmarkStart w:id="310" w:name="_Toc386542804"/>
      <w:bookmarkStart w:id="311" w:name="_Toc390670734"/>
      <w:r w:rsidRPr="00D5703F">
        <w:rPr>
          <w:rFonts w:eastAsia="Times New Roman"/>
          <w:b/>
          <w:sz w:val="24"/>
          <w:szCs w:val="24"/>
          <w:lang w:eastAsia="ru-RU"/>
        </w:rPr>
        <w:t>АДРЕСА И БАНКОВСКИЕ РЕКВИЗИТЫ</w:t>
      </w:r>
      <w:bookmarkEnd w:id="306"/>
      <w:bookmarkEnd w:id="307"/>
      <w:bookmarkEnd w:id="308"/>
      <w:bookmarkEnd w:id="309"/>
      <w:bookmarkEnd w:id="310"/>
      <w:r w:rsidRPr="00D5703F">
        <w:rPr>
          <w:rFonts w:eastAsia="Times New Roman"/>
          <w:b/>
          <w:sz w:val="24"/>
          <w:szCs w:val="24"/>
          <w:lang w:eastAsia="ru-RU"/>
        </w:rPr>
        <w:t xml:space="preserve"> СТОРОН</w:t>
      </w:r>
      <w:bookmarkEnd w:id="311"/>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CF2458" w:rsidRPr="00132FCC" w:rsidRDefault="00CF2458" w:rsidP="00CF2458">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CF2458" w:rsidP="00CF2458">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CF2458">
        <w:trPr>
          <w:trHeight w:val="293"/>
        </w:trPr>
        <w:tc>
          <w:tcPr>
            <w:tcW w:w="5495" w:type="dxa"/>
          </w:tcPr>
          <w:p w:rsidR="003A305C" w:rsidRPr="00CF2458" w:rsidRDefault="003A305C" w:rsidP="00CF2458">
            <w:pPr>
              <w:tabs>
                <w:tab w:val="left" w:pos="3840"/>
              </w:tabs>
              <w:rPr>
                <w:rFonts w:eastAsia="Times New Roman"/>
                <w:sz w:val="16"/>
                <w:szCs w:val="16"/>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D5703F" w:rsidRDefault="00D5703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2875AD">
        <w:rPr>
          <w:rFonts w:eastAsia="Calibri"/>
          <w:sz w:val="20"/>
          <w:szCs w:val="20"/>
        </w:rPr>
        <w:t xml:space="preserve">          </w:t>
      </w:r>
      <w:r w:rsidR="00D70767">
        <w:rPr>
          <w:rFonts w:eastAsia="Calibri"/>
          <w:sz w:val="20"/>
          <w:szCs w:val="20"/>
        </w:rPr>
        <w:t>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2875AD">
        <w:trPr>
          <w:cantSplit/>
          <w:trHeight w:val="936"/>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CF2458" w:rsidRDefault="00CF2458"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CF2458">
        <w:rPr>
          <w:sz w:val="18"/>
          <w:szCs w:val="18"/>
        </w:rPr>
        <w:t xml:space="preserve"> 2021</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w:t>
      </w:r>
      <w:r w:rsidR="002875AD">
        <w:rPr>
          <w:b/>
          <w:sz w:val="18"/>
          <w:szCs w:val="18"/>
        </w:rPr>
        <w:t>_</w:t>
      </w:r>
      <w:r w:rsidR="00CF2458">
        <w:rPr>
          <w:b/>
          <w:sz w:val="18"/>
          <w:szCs w:val="18"/>
        </w:rPr>
        <w:t>_от «____</w:t>
      </w:r>
      <w:proofErr w:type="gramStart"/>
      <w:r w:rsidR="00CF2458">
        <w:rPr>
          <w:b/>
          <w:sz w:val="18"/>
          <w:szCs w:val="18"/>
        </w:rPr>
        <w:t>_»_</w:t>
      </w:r>
      <w:proofErr w:type="gramEnd"/>
      <w:r w:rsidR="00CF2458">
        <w:rPr>
          <w:b/>
          <w:sz w:val="18"/>
          <w:szCs w:val="18"/>
        </w:rPr>
        <w:t>________________2021</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 xml:space="preserve">Область нарушения: </w:t>
      </w:r>
      <w:proofErr w:type="spellStart"/>
      <w:r w:rsidRPr="00577E18">
        <w:rPr>
          <w:sz w:val="18"/>
          <w:szCs w:val="18"/>
        </w:rPr>
        <w:t>ОТиБ</w:t>
      </w:r>
      <w:proofErr w:type="spellEnd"/>
      <w:r w:rsidRPr="00577E18">
        <w:rPr>
          <w:sz w:val="18"/>
          <w:szCs w:val="18"/>
        </w:rPr>
        <w:t xml:space="preserve">; ППБ; ЭБ; </w:t>
      </w:r>
      <w:proofErr w:type="spellStart"/>
      <w:r w:rsidRPr="00577E18">
        <w:rPr>
          <w:sz w:val="18"/>
          <w:szCs w:val="18"/>
        </w:rPr>
        <w:t>Промсанитария</w:t>
      </w:r>
      <w:proofErr w:type="spellEnd"/>
      <w:r w:rsidRPr="00577E18">
        <w:rPr>
          <w:sz w:val="18"/>
          <w:szCs w:val="18"/>
        </w:rPr>
        <w:t>:</w:t>
      </w:r>
    </w:p>
    <w:p w:rsidR="003A305C" w:rsidRPr="00577E18" w:rsidRDefault="003A305C" w:rsidP="003A305C">
      <w:pPr>
        <w:tabs>
          <w:tab w:val="num" w:pos="1380"/>
        </w:tabs>
        <w:rPr>
          <w:sz w:val="18"/>
          <w:szCs w:val="18"/>
        </w:rPr>
      </w:pPr>
      <w:r w:rsidRPr="00577E18">
        <w:rPr>
          <w:sz w:val="18"/>
          <w:szCs w:val="18"/>
        </w:rPr>
        <w:t xml:space="preserve">Инспектирующим представителем </w:t>
      </w:r>
      <w:proofErr w:type="gramStart"/>
      <w:r w:rsidRPr="00577E18">
        <w:rPr>
          <w:sz w:val="18"/>
          <w:szCs w:val="18"/>
        </w:rPr>
        <w:t>Заказчика  _</w:t>
      </w:r>
      <w:proofErr w:type="gramEnd"/>
      <w:r w:rsidRPr="00577E18">
        <w:rPr>
          <w:sz w:val="18"/>
          <w:szCs w:val="18"/>
        </w:rPr>
        <w:t>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w:t>
      </w:r>
      <w:proofErr w:type="gramStart"/>
      <w:r w:rsidRPr="00577E18">
        <w:rPr>
          <w:sz w:val="18"/>
          <w:szCs w:val="18"/>
          <w:vertAlign w:val="superscript"/>
        </w:rPr>
        <w:t xml:space="preserve">подписи)   </w:t>
      </w:r>
      <w:proofErr w:type="gramEnd"/>
      <w:r w:rsidRPr="00577E18">
        <w:rPr>
          <w:sz w:val="18"/>
          <w:szCs w:val="18"/>
          <w:vertAlign w:val="superscript"/>
        </w:rPr>
        <w:t xml:space="preserve">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w:t>
      </w:r>
      <w:proofErr w:type="gramStart"/>
      <w:r w:rsidRPr="00577E18">
        <w:rPr>
          <w:sz w:val="18"/>
          <w:szCs w:val="18"/>
        </w:rPr>
        <w:t>_  Нарушитель</w:t>
      </w:r>
      <w:proofErr w:type="gramEnd"/>
      <w:r w:rsidRPr="00577E18">
        <w:rPr>
          <w:sz w:val="18"/>
          <w:szCs w:val="18"/>
        </w:rPr>
        <w:t>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proofErr w:type="gramStart"/>
      <w:r w:rsidRPr="00577E18">
        <w:rPr>
          <w:sz w:val="18"/>
          <w:szCs w:val="18"/>
          <w:vertAlign w:val="superscript"/>
        </w:rPr>
        <w:t>( Расшифровка</w:t>
      </w:r>
      <w:proofErr w:type="gramEnd"/>
      <w:r w:rsidRPr="00577E18">
        <w:rPr>
          <w:sz w:val="18"/>
          <w:szCs w:val="18"/>
          <w:vertAlign w:val="superscript"/>
        </w:rPr>
        <w:t xml:space="preserve"> подписи )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12" w:name="_Toc519172734"/>
      <w:bookmarkStart w:id="313" w:name="_Ref467586016"/>
      <w:bookmarkStart w:id="314" w:name="_Toc467849823"/>
      <w:r>
        <w:lastRenderedPageBreak/>
        <w:t xml:space="preserve">9.2 </w:t>
      </w:r>
      <w:r w:rsidR="00714027" w:rsidRPr="001C784B">
        <w:t>ПРИЛОЖЕНИЕ 2:</w:t>
      </w:r>
      <w:bookmarkEnd w:id="31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15" w:name="_Toc519172736"/>
      <w:bookmarkStart w:id="316" w:name="_Ref467578460"/>
      <w:bookmarkStart w:id="317" w:name="_Toc467849824"/>
      <w:bookmarkEnd w:id="300"/>
      <w:bookmarkEnd w:id="301"/>
      <w:bookmarkEnd w:id="302"/>
      <w:bookmarkEnd w:id="303"/>
      <w:bookmarkEnd w:id="304"/>
      <w:bookmarkEnd w:id="313"/>
      <w:bookmarkEnd w:id="314"/>
      <w:r>
        <w:rPr>
          <w:b/>
        </w:rPr>
        <w:t xml:space="preserve">9.3 </w:t>
      </w:r>
      <w:r w:rsidR="009973B4" w:rsidRPr="00C43B3C">
        <w:rPr>
          <w:b/>
        </w:rPr>
        <w:t>ПРИЛОЖЕНИЕ </w:t>
      </w:r>
      <w:bookmarkStart w:id="318" w:name="_Toc519172737"/>
      <w:bookmarkEnd w:id="31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18"/>
    </w:p>
    <w:bookmarkEnd w:id="316"/>
    <w:bookmarkEnd w:id="31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FA5A3B" w:rsidRDefault="00FA5A3B" w:rsidP="00AA7F73">
      <w:pPr>
        <w:keepNext/>
        <w:tabs>
          <w:tab w:val="right" w:pos="10205"/>
        </w:tabs>
        <w:rPr>
          <w:b/>
        </w:rPr>
      </w:pPr>
    </w:p>
    <w:p w:rsidR="00FA5A3B" w:rsidRDefault="006E6DB4" w:rsidP="00803F58">
      <w:pPr>
        <w:keepNext/>
        <w:tabs>
          <w:tab w:val="right" w:pos="14570"/>
        </w:tabs>
        <w:spacing w:before="240"/>
        <w:outlineLvl w:val="2"/>
        <w:rPr>
          <w:b/>
        </w:rPr>
      </w:pPr>
      <w:r w:rsidRPr="006E6DB4">
        <w:rPr>
          <w:noProof/>
          <w:lang w:eastAsia="ru-RU"/>
        </w:rPr>
        <w:drawing>
          <wp:inline distT="0" distB="0" distL="0" distR="0">
            <wp:extent cx="6480175" cy="3002082"/>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002082"/>
                    </a:xfrm>
                    <a:prstGeom prst="rect">
                      <a:avLst/>
                    </a:prstGeom>
                    <a:noFill/>
                    <a:ln>
                      <a:noFill/>
                    </a:ln>
                  </pic:spPr>
                </pic:pic>
              </a:graphicData>
            </a:graphic>
          </wp:inline>
        </w:drawing>
      </w:r>
    </w:p>
    <w:p w:rsidR="00906B3D" w:rsidRDefault="00906B3D" w:rsidP="00803F58">
      <w:pPr>
        <w:keepNext/>
        <w:tabs>
          <w:tab w:val="right" w:pos="14570"/>
        </w:tabs>
        <w:spacing w:before="240"/>
        <w:outlineLvl w:val="2"/>
        <w:rPr>
          <w:b/>
        </w:rPr>
      </w:pPr>
    </w:p>
    <w:p w:rsidR="001B2600" w:rsidRDefault="001B2600" w:rsidP="00803F58">
      <w:pPr>
        <w:keepNext/>
        <w:tabs>
          <w:tab w:val="right" w:pos="14570"/>
        </w:tabs>
        <w:spacing w:before="240"/>
        <w:outlineLvl w:val="2"/>
        <w:rPr>
          <w:b/>
        </w:rPr>
        <w:sectPr w:rsidR="001B2600" w:rsidSect="001B2600">
          <w:pgSz w:w="11906" w:h="16838"/>
          <w:pgMar w:top="425" w:right="567" w:bottom="1134" w:left="1134" w:header="709" w:footer="709" w:gutter="0"/>
          <w:cols w:space="708"/>
          <w:docGrid w:linePitch="360"/>
        </w:sectPr>
      </w:pPr>
    </w:p>
    <w:p w:rsidR="001B2600" w:rsidRDefault="001B2600"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tcPr>
          <w:p w:rsidR="002C1C44" w:rsidRPr="002D5892" w:rsidRDefault="002C1C44" w:rsidP="002C1C44">
            <w:r w:rsidRPr="002D589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tcPr>
          <w:p w:rsidR="002C1C44" w:rsidRPr="002D5892" w:rsidRDefault="002C1C44" w:rsidP="002C1C44">
            <w:r w:rsidRPr="002D5892">
              <w:t>Значимость (вес) критерия оценки</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 =0,5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6620E5" w:rsidP="002C1C44">
            <w:pPr>
              <w:rPr>
                <w:b/>
              </w:rPr>
            </w:pPr>
            <w:r>
              <w:rPr>
                <w:b/>
              </w:rPr>
              <w:t>50% (В=0,5</w:t>
            </w:r>
            <w:r w:rsidR="002C1C44" w:rsidRPr="002C1C44">
              <w:rPr>
                <w:b/>
              </w:rPr>
              <w:t>)</w:t>
            </w:r>
          </w:p>
        </w:tc>
      </w:tr>
      <w:tr w:rsidR="002C1C44" w:rsidRPr="00577E18" w:rsidTr="005A520E">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hideMark/>
          </w:tcPr>
          <w:p w:rsidR="002C1C44" w:rsidRPr="002C1C44" w:rsidRDefault="002C1C44" w:rsidP="002C1C44">
            <w:pPr>
              <w:rPr>
                <w:b/>
              </w:rPr>
            </w:pPr>
            <w:r w:rsidRPr="002C1C44">
              <w:rPr>
                <w:b/>
              </w:rPr>
              <w:t>Всего</w:t>
            </w:r>
          </w:p>
        </w:tc>
        <w:tc>
          <w:tcPr>
            <w:tcW w:w="3858" w:type="dxa"/>
            <w:tcBorders>
              <w:top w:val="nil"/>
              <w:left w:val="single" w:sz="4" w:space="0" w:color="auto"/>
              <w:bottom w:val="single" w:sz="4" w:space="0" w:color="auto"/>
              <w:right w:val="single" w:sz="4" w:space="0" w:color="auto"/>
            </w:tcBorders>
            <w:shd w:val="clear" w:color="auto" w:fill="auto"/>
            <w:noWrap/>
            <w:hideMark/>
          </w:tcPr>
          <w:p w:rsidR="002C1C44" w:rsidRPr="002C1C44" w:rsidRDefault="002C1C44" w:rsidP="002C1C44">
            <w:pPr>
              <w:rPr>
                <w:b/>
              </w:rPr>
            </w:pPr>
            <w:r w:rsidRPr="002C1C44">
              <w:rPr>
                <w:b/>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006620E5">
              <w:rPr>
                <w:rFonts w:eastAsia="Calibri"/>
                <w:sz w:val="18"/>
                <w:szCs w:val="18"/>
                <w:lang w:eastAsia="ru-RU"/>
              </w:rPr>
              <w:t xml:space="preserve"> = 0,5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lastRenderedPageBreak/>
              <w:t>Nmaх</w:t>
            </w:r>
            <w:proofErr w:type="spellEnd"/>
            <w:r w:rsidRPr="00577E18">
              <w:rPr>
                <w:rFonts w:eastAsia="Calibri"/>
                <w:sz w:val="20"/>
                <w:szCs w:val="20"/>
              </w:rPr>
              <w:t xml:space="preserve">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577E18">
              <w:rPr>
                <w:rFonts w:eastAsia="Calibri"/>
                <w:sz w:val="20"/>
                <w:szCs w:val="20"/>
                <w:lang w:eastAsia="ru-RU"/>
              </w:rPr>
              <w:t>и.т.п</w:t>
            </w:r>
            <w:proofErr w:type="spellEnd"/>
            <w:r w:rsidRPr="00577E18">
              <w:rPr>
                <w:rFonts w:eastAsia="Calibri"/>
                <w:sz w:val="20"/>
                <w:szCs w:val="20"/>
                <w:lang w:eastAsia="ru-RU"/>
              </w:rPr>
              <w:t>.:</w:t>
            </w:r>
          </w:p>
          <w:p w:rsidR="00BE233D" w:rsidRPr="00842D12" w:rsidRDefault="00BE233D" w:rsidP="00BE233D">
            <w:pPr>
              <w:autoSpaceDE w:val="0"/>
              <w:autoSpaceDN w:val="0"/>
              <w:adjustRightInd w:val="0"/>
              <w:spacing w:before="0"/>
              <w:jc w:val="left"/>
              <w:rPr>
                <w:color w:val="333333"/>
                <w:sz w:val="18"/>
                <w:szCs w:val="18"/>
              </w:rPr>
            </w:pPr>
            <w:r w:rsidRPr="00761364">
              <w:rPr>
                <w:sz w:val="20"/>
                <w:szCs w:val="20"/>
                <w:lang w:eastAsia="ru-RU"/>
              </w:rPr>
              <w:t>* Не менее</w:t>
            </w:r>
            <w:r>
              <w:rPr>
                <w:sz w:val="20"/>
                <w:szCs w:val="20"/>
                <w:lang w:eastAsia="ru-RU"/>
              </w:rPr>
              <w:t xml:space="preserve"> 2-х специалистов </w:t>
            </w:r>
            <w:r w:rsidRPr="00842D12">
              <w:rPr>
                <w:color w:val="333333"/>
                <w:sz w:val="18"/>
                <w:szCs w:val="18"/>
              </w:rPr>
              <w:t>в о б л а с т и инженерных изысканий и архитектурно-строительного</w:t>
            </w:r>
          </w:p>
          <w:p w:rsidR="000D6F8F" w:rsidRPr="00577E18" w:rsidRDefault="00BE233D" w:rsidP="003A0A0D">
            <w:pPr>
              <w:numPr>
                <w:ilvl w:val="7"/>
                <w:numId w:val="0"/>
              </w:numPr>
              <w:spacing w:before="40" w:after="40"/>
              <w:jc w:val="left"/>
              <w:rPr>
                <w:rFonts w:eastAsia="Calibri"/>
                <w:b/>
                <w:sz w:val="18"/>
                <w:szCs w:val="18"/>
                <w:lang w:eastAsia="ru-RU"/>
              </w:rPr>
            </w:pPr>
            <w:r w:rsidRPr="00842D12">
              <w:rPr>
                <w:color w:val="333333"/>
                <w:sz w:val="18"/>
                <w:szCs w:val="18"/>
              </w:rPr>
              <w:t>проектирования</w:t>
            </w:r>
            <w:r>
              <w:rPr>
                <w:color w:val="333333"/>
                <w:sz w:val="18"/>
                <w:szCs w:val="18"/>
              </w:rPr>
              <w:t xml:space="preserve">, внесенных в национальный </w:t>
            </w:r>
            <w:proofErr w:type="spellStart"/>
            <w:r>
              <w:rPr>
                <w:color w:val="333333"/>
                <w:sz w:val="18"/>
                <w:szCs w:val="18"/>
              </w:rPr>
              <w:t>реестр.</w:t>
            </w:r>
            <w:r w:rsidR="003A0A0D">
              <w:rPr>
                <w:rFonts w:eastAsia="Calibri"/>
                <w:b/>
                <w:sz w:val="20"/>
                <w:szCs w:val="20"/>
                <w:lang w:eastAsia="ru-RU"/>
              </w:rPr>
              <w:t>о</w:t>
            </w:r>
            <w:proofErr w:type="spellEnd"/>
            <w:r w:rsidR="003A0A0D">
              <w:rPr>
                <w:rFonts w:eastAsia="Calibri"/>
                <w:b/>
                <w:sz w:val="20"/>
                <w:szCs w:val="20"/>
                <w:lang w:eastAsia="ru-RU"/>
              </w:rPr>
              <w:t xml:space="preserve">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2C1C44">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002C1C44" w:rsidRPr="00577E18">
              <w:rPr>
                <w:rFonts w:eastAsia="Calibri"/>
                <w:sz w:val="18"/>
                <w:szCs w:val="18"/>
                <w:vertAlign w:val="subscript"/>
                <w:lang w:eastAsia="ru-RU"/>
              </w:rPr>
              <w:t xml:space="preserve">2 </w:t>
            </w:r>
            <w:r w:rsidR="002C1C44" w:rsidRPr="00577E18">
              <w:rPr>
                <w:rFonts w:eastAsia="Calibri"/>
                <w:sz w:val="18"/>
                <w:szCs w:val="18"/>
                <w:lang w:eastAsia="ru-RU"/>
              </w:rPr>
              <w:t>=</w:t>
            </w:r>
            <w:r w:rsidRPr="00577E18">
              <w:rPr>
                <w:rFonts w:eastAsia="Calibri"/>
                <w:sz w:val="18"/>
                <w:szCs w:val="18"/>
                <w:lang w:eastAsia="ru-RU"/>
              </w:rPr>
              <w:t xml:space="preserve"> 0,</w:t>
            </w:r>
            <w:r w:rsidR="006620E5">
              <w:rPr>
                <w:rFonts w:eastAsia="Calibri"/>
                <w:sz w:val="18"/>
                <w:szCs w:val="18"/>
                <w:lang w:eastAsia="ru-RU"/>
              </w:rPr>
              <w:t>5</w:t>
            </w:r>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 xml:space="preserve">Неценовая предпочтительности </w:t>
            </w:r>
            <w:r w:rsidRPr="00577E18">
              <w:rPr>
                <w:rFonts w:eastAsia="Calibri"/>
                <w:b/>
                <w:sz w:val="18"/>
                <w:szCs w:val="18"/>
                <w:lang w:eastAsia="ru-RU"/>
              </w:rPr>
              <w:lastRenderedPageBreak/>
              <w:t>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006620E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D5703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lastRenderedPageBreak/>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006620E5">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D5703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D5703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proofErr w:type="spellStart"/>
            <w:r w:rsidR="000D6F8F" w:rsidRPr="00577E18">
              <w:rPr>
                <w:rFonts w:eastAsia="Calibri"/>
                <w:i/>
                <w:sz w:val="20"/>
                <w:szCs w:val="20"/>
                <w:lang w:val="en-US" w:eastAsia="ru-RU"/>
              </w:rPr>
              <w:t>i</w:t>
            </w:r>
            <w:proofErr w:type="spellEnd"/>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0D6F8F" w:rsidRPr="00577E18" w:rsidRDefault="00D5703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006620E5">
              <w:rPr>
                <w:rFonts w:eastAsia="Calibri"/>
                <w:sz w:val="18"/>
                <w:szCs w:val="18"/>
                <w:lang w:eastAsia="ru-RU"/>
              </w:rPr>
              <w:t>» (0,5</w:t>
            </w:r>
            <w:r w:rsidRPr="00577E18">
              <w:rPr>
                <w:rFonts w:eastAsia="Calibri"/>
                <w:sz w:val="18"/>
                <w:szCs w:val="18"/>
                <w:lang w:eastAsia="ru-RU"/>
              </w:rPr>
              <w:t>);</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006620E5">
              <w:rPr>
                <w:rFonts w:eastAsia="Calibri"/>
                <w:sz w:val="18"/>
                <w:szCs w:val="18"/>
                <w:lang w:eastAsia="ru-RU"/>
              </w:rPr>
              <w:t>» (0,5</w:t>
            </w:r>
            <w:r w:rsidRPr="00577E18">
              <w:rPr>
                <w:rFonts w:eastAsia="Calibri"/>
                <w:sz w:val="18"/>
                <w:szCs w:val="18"/>
                <w:lang w:eastAsia="ru-RU"/>
              </w:rPr>
              <w:t>);</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1B2600">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C40" w:rsidRDefault="00BF6C40" w:rsidP="00714027">
      <w:pPr>
        <w:spacing w:before="0"/>
      </w:pPr>
      <w:r>
        <w:separator/>
      </w:r>
    </w:p>
  </w:endnote>
  <w:endnote w:type="continuationSeparator" w:id="0">
    <w:p w:rsidR="00BF6C40" w:rsidRDefault="00BF6C4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03F" w:rsidRDefault="00D5703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703F" w:rsidRDefault="00D5703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06B9F">
                            <w:rPr>
                              <w:noProof/>
                              <w:color w:val="0F243E" w:themeColor="text2" w:themeShade="80"/>
                            </w:rPr>
                            <w:t>120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5703F" w:rsidRDefault="00D5703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06B9F">
                      <w:rPr>
                        <w:noProof/>
                        <w:color w:val="0F243E" w:themeColor="text2" w:themeShade="80"/>
                      </w:rPr>
                      <w:t>120</w:t>
                    </w:r>
                    <w:r>
                      <w:rPr>
                        <w:color w:val="0F243E" w:themeColor="text2" w:themeShade="80"/>
                      </w:rPr>
                      <w:fldChar w:fldCharType="end"/>
                    </w:r>
                  </w:p>
                </w:txbxContent>
              </v:textbox>
              <w10:wrap anchorx="page" anchory="page"/>
            </v:shape>
          </w:pict>
        </mc:Fallback>
      </mc:AlternateContent>
    </w:r>
  </w:p>
  <w:p w:rsidR="00D5703F" w:rsidRDefault="00D5703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C40" w:rsidRDefault="00BF6C40" w:rsidP="00714027">
      <w:pPr>
        <w:spacing w:before="0"/>
      </w:pPr>
      <w:r>
        <w:separator/>
      </w:r>
    </w:p>
  </w:footnote>
  <w:footnote w:type="continuationSeparator" w:id="0">
    <w:p w:rsidR="00BF6C40" w:rsidRDefault="00BF6C40" w:rsidP="00714027">
      <w:pPr>
        <w:spacing w:before="0"/>
      </w:pPr>
      <w:r>
        <w:continuationSeparator/>
      </w:r>
    </w:p>
  </w:footnote>
  <w:footnote w:id="1">
    <w:p w:rsidR="00D5703F" w:rsidRDefault="00D5703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5703F" w:rsidRDefault="00D5703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5703F" w:rsidRDefault="00D5703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5703F" w:rsidRDefault="00D5703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8"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2"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0"/>
  </w:num>
  <w:num w:numId="6">
    <w:abstractNumId w:val="33"/>
  </w:num>
  <w:num w:numId="7">
    <w:abstractNumId w:val="11"/>
  </w:num>
  <w:num w:numId="8">
    <w:abstractNumId w:val="16"/>
  </w:num>
  <w:num w:numId="9">
    <w:abstractNumId w:val="39"/>
  </w:num>
  <w:num w:numId="10">
    <w:abstractNumId w:val="13"/>
  </w:num>
  <w:num w:numId="11">
    <w:abstractNumId w:val="6"/>
  </w:num>
  <w:num w:numId="12">
    <w:abstractNumId w:val="34"/>
  </w:num>
  <w:num w:numId="13">
    <w:abstractNumId w:val="25"/>
  </w:num>
  <w:num w:numId="14">
    <w:abstractNumId w:val="12"/>
  </w:num>
  <w:num w:numId="15">
    <w:abstractNumId w:val="2"/>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4"/>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9"/>
  </w:num>
  <w:num w:numId="26">
    <w:abstractNumId w:val="23"/>
  </w:num>
  <w:num w:numId="27">
    <w:abstractNumId w:val="19"/>
  </w:num>
  <w:num w:numId="28">
    <w:abstractNumId w:val="38"/>
  </w:num>
  <w:num w:numId="29">
    <w:abstractNumId w:val="21"/>
  </w:num>
  <w:num w:numId="30">
    <w:abstractNumId w:val="3"/>
  </w:num>
  <w:num w:numId="31">
    <w:abstractNumId w:val="22"/>
  </w:num>
  <w:num w:numId="32">
    <w:abstractNumId w:val="3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7"/>
  </w:num>
  <w:num w:numId="34">
    <w:abstractNumId w:val="32"/>
  </w:num>
  <w:num w:numId="35">
    <w:abstractNumId w:val="38"/>
    <w:lvlOverride w:ilvl="0">
      <w:startOverride w:val="5"/>
    </w:lvlOverride>
    <w:lvlOverride w:ilvl="1">
      <w:startOverride w:val="27"/>
    </w:lvlOverride>
  </w:num>
  <w:num w:numId="36">
    <w:abstractNumId w:val="15"/>
  </w:num>
  <w:num w:numId="37">
    <w:abstractNumId w:val="30"/>
  </w:num>
  <w:num w:numId="38">
    <w:abstractNumId w:val="7"/>
  </w:num>
  <w:num w:numId="39">
    <w:abstractNumId w:val="40"/>
  </w:num>
  <w:num w:numId="40">
    <w:abstractNumId w:val="0"/>
  </w:num>
  <w:num w:numId="41">
    <w:abstractNumId w:val="1"/>
  </w:num>
  <w:num w:numId="42">
    <w:abstractNumId w:val="28"/>
  </w:num>
  <w:num w:numId="43">
    <w:abstractNumId w:val="8"/>
  </w:num>
  <w:num w:numId="44">
    <w:abstractNumId w:val="41"/>
  </w:num>
  <w:num w:numId="45">
    <w:abstractNumId w:val="17"/>
  </w:num>
  <w:num w:numId="46">
    <w:abstractNumId w:val="9"/>
  </w:num>
  <w:num w:numId="47">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227E"/>
    <w:rsid w:val="000848B0"/>
    <w:rsid w:val="000874A7"/>
    <w:rsid w:val="000951FE"/>
    <w:rsid w:val="000974EC"/>
    <w:rsid w:val="000A4CCE"/>
    <w:rsid w:val="000B26BD"/>
    <w:rsid w:val="000B30E2"/>
    <w:rsid w:val="000C167B"/>
    <w:rsid w:val="000C37EA"/>
    <w:rsid w:val="000C4EBB"/>
    <w:rsid w:val="000D6544"/>
    <w:rsid w:val="000D6F8F"/>
    <w:rsid w:val="000E0852"/>
    <w:rsid w:val="000E543A"/>
    <w:rsid w:val="000F03EA"/>
    <w:rsid w:val="000F4FE6"/>
    <w:rsid w:val="001132CD"/>
    <w:rsid w:val="00116FE1"/>
    <w:rsid w:val="00120330"/>
    <w:rsid w:val="00120355"/>
    <w:rsid w:val="00121927"/>
    <w:rsid w:val="001419C2"/>
    <w:rsid w:val="00150E0C"/>
    <w:rsid w:val="00155FCF"/>
    <w:rsid w:val="00157D96"/>
    <w:rsid w:val="00160DFD"/>
    <w:rsid w:val="00163571"/>
    <w:rsid w:val="0016575D"/>
    <w:rsid w:val="00180506"/>
    <w:rsid w:val="0018701F"/>
    <w:rsid w:val="00194D3A"/>
    <w:rsid w:val="001968CC"/>
    <w:rsid w:val="001A0CDD"/>
    <w:rsid w:val="001A0D13"/>
    <w:rsid w:val="001A14BA"/>
    <w:rsid w:val="001A3816"/>
    <w:rsid w:val="001A7A11"/>
    <w:rsid w:val="001A7BED"/>
    <w:rsid w:val="001B0176"/>
    <w:rsid w:val="001B2600"/>
    <w:rsid w:val="001B26D3"/>
    <w:rsid w:val="001B7AAC"/>
    <w:rsid w:val="001C3677"/>
    <w:rsid w:val="001C4E3F"/>
    <w:rsid w:val="001C6C8B"/>
    <w:rsid w:val="001C713B"/>
    <w:rsid w:val="001D397B"/>
    <w:rsid w:val="001D399D"/>
    <w:rsid w:val="001D7660"/>
    <w:rsid w:val="001E3848"/>
    <w:rsid w:val="001F01EE"/>
    <w:rsid w:val="001F77AA"/>
    <w:rsid w:val="00200D08"/>
    <w:rsid w:val="0020504E"/>
    <w:rsid w:val="002073EF"/>
    <w:rsid w:val="002076A2"/>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75AD"/>
    <w:rsid w:val="00291421"/>
    <w:rsid w:val="00296238"/>
    <w:rsid w:val="00297AA4"/>
    <w:rsid w:val="00297BF9"/>
    <w:rsid w:val="002B0AF9"/>
    <w:rsid w:val="002B50A5"/>
    <w:rsid w:val="002C1C44"/>
    <w:rsid w:val="002C333E"/>
    <w:rsid w:val="002C43E4"/>
    <w:rsid w:val="002C4BAB"/>
    <w:rsid w:val="002D53F3"/>
    <w:rsid w:val="002E0224"/>
    <w:rsid w:val="002E29D4"/>
    <w:rsid w:val="002E2A2B"/>
    <w:rsid w:val="002E67A5"/>
    <w:rsid w:val="002E7FC9"/>
    <w:rsid w:val="002F00BC"/>
    <w:rsid w:val="00306B9F"/>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87938"/>
    <w:rsid w:val="00392A87"/>
    <w:rsid w:val="00393EDB"/>
    <w:rsid w:val="003942B6"/>
    <w:rsid w:val="00394A40"/>
    <w:rsid w:val="00395E5F"/>
    <w:rsid w:val="003A0A0D"/>
    <w:rsid w:val="003A26EF"/>
    <w:rsid w:val="003A305C"/>
    <w:rsid w:val="003A491F"/>
    <w:rsid w:val="003B17EE"/>
    <w:rsid w:val="003B1C22"/>
    <w:rsid w:val="003B791A"/>
    <w:rsid w:val="003C5CA5"/>
    <w:rsid w:val="003D46BC"/>
    <w:rsid w:val="003E1085"/>
    <w:rsid w:val="003E35DD"/>
    <w:rsid w:val="003E43B4"/>
    <w:rsid w:val="003E5B32"/>
    <w:rsid w:val="003E70A9"/>
    <w:rsid w:val="003F2505"/>
    <w:rsid w:val="003F505A"/>
    <w:rsid w:val="00407DCB"/>
    <w:rsid w:val="00411602"/>
    <w:rsid w:val="004250AB"/>
    <w:rsid w:val="004267D7"/>
    <w:rsid w:val="004270B6"/>
    <w:rsid w:val="00430518"/>
    <w:rsid w:val="00430DEF"/>
    <w:rsid w:val="00452BF3"/>
    <w:rsid w:val="00453080"/>
    <w:rsid w:val="00460237"/>
    <w:rsid w:val="0048046D"/>
    <w:rsid w:val="00480598"/>
    <w:rsid w:val="00481ACE"/>
    <w:rsid w:val="004830E0"/>
    <w:rsid w:val="004A5124"/>
    <w:rsid w:val="004D1B42"/>
    <w:rsid w:val="004D3184"/>
    <w:rsid w:val="004D5EB3"/>
    <w:rsid w:val="004E1436"/>
    <w:rsid w:val="004E5F29"/>
    <w:rsid w:val="004E734B"/>
    <w:rsid w:val="004E76BC"/>
    <w:rsid w:val="004F4944"/>
    <w:rsid w:val="00500C38"/>
    <w:rsid w:val="0050508A"/>
    <w:rsid w:val="005055BB"/>
    <w:rsid w:val="00511573"/>
    <w:rsid w:val="005159DD"/>
    <w:rsid w:val="00517649"/>
    <w:rsid w:val="00524CE8"/>
    <w:rsid w:val="0052696D"/>
    <w:rsid w:val="00526CD6"/>
    <w:rsid w:val="00532DCC"/>
    <w:rsid w:val="0053306F"/>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20E"/>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20E5"/>
    <w:rsid w:val="00666557"/>
    <w:rsid w:val="00666F40"/>
    <w:rsid w:val="00676CF2"/>
    <w:rsid w:val="00697C57"/>
    <w:rsid w:val="006A72FA"/>
    <w:rsid w:val="006C1293"/>
    <w:rsid w:val="006D126D"/>
    <w:rsid w:val="006D1B0C"/>
    <w:rsid w:val="006E6CFD"/>
    <w:rsid w:val="006E6DB4"/>
    <w:rsid w:val="006E7381"/>
    <w:rsid w:val="006F56CB"/>
    <w:rsid w:val="00704F3F"/>
    <w:rsid w:val="007077E2"/>
    <w:rsid w:val="007079DB"/>
    <w:rsid w:val="00714027"/>
    <w:rsid w:val="00723B2B"/>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6654"/>
    <w:rsid w:val="00826C6A"/>
    <w:rsid w:val="00830224"/>
    <w:rsid w:val="00840187"/>
    <w:rsid w:val="00840B63"/>
    <w:rsid w:val="00841577"/>
    <w:rsid w:val="008416D2"/>
    <w:rsid w:val="00841F49"/>
    <w:rsid w:val="00850496"/>
    <w:rsid w:val="0085118C"/>
    <w:rsid w:val="00851929"/>
    <w:rsid w:val="00861415"/>
    <w:rsid w:val="008750BF"/>
    <w:rsid w:val="00881594"/>
    <w:rsid w:val="00881E82"/>
    <w:rsid w:val="00882D0F"/>
    <w:rsid w:val="008A11E5"/>
    <w:rsid w:val="008B49AE"/>
    <w:rsid w:val="008D4C60"/>
    <w:rsid w:val="008E1F73"/>
    <w:rsid w:val="008E7C56"/>
    <w:rsid w:val="008F0C1F"/>
    <w:rsid w:val="008F1C6E"/>
    <w:rsid w:val="008F1D04"/>
    <w:rsid w:val="008F33D3"/>
    <w:rsid w:val="008F4491"/>
    <w:rsid w:val="008F7DF6"/>
    <w:rsid w:val="00906B3D"/>
    <w:rsid w:val="009104D9"/>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4D43"/>
    <w:rsid w:val="009767A6"/>
    <w:rsid w:val="00976C63"/>
    <w:rsid w:val="0098105C"/>
    <w:rsid w:val="009840A2"/>
    <w:rsid w:val="009840F0"/>
    <w:rsid w:val="00987D40"/>
    <w:rsid w:val="00996D5E"/>
    <w:rsid w:val="009973B4"/>
    <w:rsid w:val="009A5C98"/>
    <w:rsid w:val="009B166F"/>
    <w:rsid w:val="009C2D9C"/>
    <w:rsid w:val="009C739F"/>
    <w:rsid w:val="009D0224"/>
    <w:rsid w:val="009D2F52"/>
    <w:rsid w:val="009D2FCD"/>
    <w:rsid w:val="009E2BD7"/>
    <w:rsid w:val="009F648E"/>
    <w:rsid w:val="00A0737E"/>
    <w:rsid w:val="00A10D84"/>
    <w:rsid w:val="00A2025D"/>
    <w:rsid w:val="00A429A0"/>
    <w:rsid w:val="00A47744"/>
    <w:rsid w:val="00A5333D"/>
    <w:rsid w:val="00A65C60"/>
    <w:rsid w:val="00A673A2"/>
    <w:rsid w:val="00A72581"/>
    <w:rsid w:val="00A72866"/>
    <w:rsid w:val="00A745E2"/>
    <w:rsid w:val="00A83C0A"/>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26C9"/>
    <w:rsid w:val="00AF7B24"/>
    <w:rsid w:val="00B04525"/>
    <w:rsid w:val="00B07529"/>
    <w:rsid w:val="00B14153"/>
    <w:rsid w:val="00B22CA6"/>
    <w:rsid w:val="00B25C33"/>
    <w:rsid w:val="00B27308"/>
    <w:rsid w:val="00B27D8A"/>
    <w:rsid w:val="00B34BB9"/>
    <w:rsid w:val="00B4433F"/>
    <w:rsid w:val="00B4569D"/>
    <w:rsid w:val="00B5372D"/>
    <w:rsid w:val="00B609B3"/>
    <w:rsid w:val="00B62623"/>
    <w:rsid w:val="00B651C4"/>
    <w:rsid w:val="00B66370"/>
    <w:rsid w:val="00B745ED"/>
    <w:rsid w:val="00B763FF"/>
    <w:rsid w:val="00B80131"/>
    <w:rsid w:val="00B860F4"/>
    <w:rsid w:val="00B902F5"/>
    <w:rsid w:val="00B90925"/>
    <w:rsid w:val="00B93973"/>
    <w:rsid w:val="00B94994"/>
    <w:rsid w:val="00B97B4B"/>
    <w:rsid w:val="00BB3482"/>
    <w:rsid w:val="00BB60AA"/>
    <w:rsid w:val="00BB6242"/>
    <w:rsid w:val="00BC6A77"/>
    <w:rsid w:val="00BD1DB7"/>
    <w:rsid w:val="00BD2E2E"/>
    <w:rsid w:val="00BE1401"/>
    <w:rsid w:val="00BE1EE3"/>
    <w:rsid w:val="00BE233D"/>
    <w:rsid w:val="00BE3CC4"/>
    <w:rsid w:val="00BE6ABF"/>
    <w:rsid w:val="00BF2E8C"/>
    <w:rsid w:val="00BF36CD"/>
    <w:rsid w:val="00BF6C40"/>
    <w:rsid w:val="00C05E76"/>
    <w:rsid w:val="00C06D0F"/>
    <w:rsid w:val="00C12A8C"/>
    <w:rsid w:val="00C2003B"/>
    <w:rsid w:val="00C24011"/>
    <w:rsid w:val="00C254C6"/>
    <w:rsid w:val="00C25BB7"/>
    <w:rsid w:val="00C40C8F"/>
    <w:rsid w:val="00C41FE3"/>
    <w:rsid w:val="00C43B3C"/>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1F1A"/>
    <w:rsid w:val="00CE31E8"/>
    <w:rsid w:val="00CE7AF3"/>
    <w:rsid w:val="00CE7E47"/>
    <w:rsid w:val="00CF2458"/>
    <w:rsid w:val="00CF27F3"/>
    <w:rsid w:val="00D01EC1"/>
    <w:rsid w:val="00D025E5"/>
    <w:rsid w:val="00D04A0B"/>
    <w:rsid w:val="00D06FD6"/>
    <w:rsid w:val="00D104E3"/>
    <w:rsid w:val="00D12ED9"/>
    <w:rsid w:val="00D1401F"/>
    <w:rsid w:val="00D1645B"/>
    <w:rsid w:val="00D338B6"/>
    <w:rsid w:val="00D36241"/>
    <w:rsid w:val="00D378E4"/>
    <w:rsid w:val="00D40780"/>
    <w:rsid w:val="00D42449"/>
    <w:rsid w:val="00D44037"/>
    <w:rsid w:val="00D4652B"/>
    <w:rsid w:val="00D56296"/>
    <w:rsid w:val="00D56740"/>
    <w:rsid w:val="00D5703F"/>
    <w:rsid w:val="00D61647"/>
    <w:rsid w:val="00D679E1"/>
    <w:rsid w:val="00D70767"/>
    <w:rsid w:val="00D72380"/>
    <w:rsid w:val="00D84E94"/>
    <w:rsid w:val="00D854FC"/>
    <w:rsid w:val="00D8626B"/>
    <w:rsid w:val="00D8757C"/>
    <w:rsid w:val="00D92073"/>
    <w:rsid w:val="00D93CBC"/>
    <w:rsid w:val="00DA1442"/>
    <w:rsid w:val="00DA14C4"/>
    <w:rsid w:val="00DA1D4D"/>
    <w:rsid w:val="00DA20DF"/>
    <w:rsid w:val="00DA289C"/>
    <w:rsid w:val="00DA3F05"/>
    <w:rsid w:val="00DA7036"/>
    <w:rsid w:val="00DB3817"/>
    <w:rsid w:val="00DC074A"/>
    <w:rsid w:val="00DC7BBE"/>
    <w:rsid w:val="00DD2C32"/>
    <w:rsid w:val="00DD59DF"/>
    <w:rsid w:val="00DE01FC"/>
    <w:rsid w:val="00DE1FB1"/>
    <w:rsid w:val="00DF01A2"/>
    <w:rsid w:val="00E00148"/>
    <w:rsid w:val="00E067BB"/>
    <w:rsid w:val="00E06903"/>
    <w:rsid w:val="00E17034"/>
    <w:rsid w:val="00E21A49"/>
    <w:rsid w:val="00E22948"/>
    <w:rsid w:val="00E27F06"/>
    <w:rsid w:val="00E30A70"/>
    <w:rsid w:val="00E3595E"/>
    <w:rsid w:val="00E433F9"/>
    <w:rsid w:val="00E43C4D"/>
    <w:rsid w:val="00E43D93"/>
    <w:rsid w:val="00E456B8"/>
    <w:rsid w:val="00E524E1"/>
    <w:rsid w:val="00E57B8D"/>
    <w:rsid w:val="00E62278"/>
    <w:rsid w:val="00E632DD"/>
    <w:rsid w:val="00E67C40"/>
    <w:rsid w:val="00E7295C"/>
    <w:rsid w:val="00E742C1"/>
    <w:rsid w:val="00E864FA"/>
    <w:rsid w:val="00E92CCF"/>
    <w:rsid w:val="00E9523C"/>
    <w:rsid w:val="00EA2038"/>
    <w:rsid w:val="00EA285F"/>
    <w:rsid w:val="00EA446C"/>
    <w:rsid w:val="00EA56C0"/>
    <w:rsid w:val="00EB67B0"/>
    <w:rsid w:val="00EC0483"/>
    <w:rsid w:val="00EC09CB"/>
    <w:rsid w:val="00EC3289"/>
    <w:rsid w:val="00ED0434"/>
    <w:rsid w:val="00ED356E"/>
    <w:rsid w:val="00ED3E37"/>
    <w:rsid w:val="00ED5B7B"/>
    <w:rsid w:val="00EE2727"/>
    <w:rsid w:val="00EE34DC"/>
    <w:rsid w:val="00EE4166"/>
    <w:rsid w:val="00EE68DD"/>
    <w:rsid w:val="00EF0179"/>
    <w:rsid w:val="00EF28B0"/>
    <w:rsid w:val="00EF2969"/>
    <w:rsid w:val="00EF46C2"/>
    <w:rsid w:val="00EF7D2F"/>
    <w:rsid w:val="00F01BE0"/>
    <w:rsid w:val="00F024D6"/>
    <w:rsid w:val="00F04200"/>
    <w:rsid w:val="00F121BF"/>
    <w:rsid w:val="00F27F2E"/>
    <w:rsid w:val="00F317DD"/>
    <w:rsid w:val="00F33721"/>
    <w:rsid w:val="00F41B76"/>
    <w:rsid w:val="00F41F2D"/>
    <w:rsid w:val="00F4294E"/>
    <w:rsid w:val="00F45324"/>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E75CC"/>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563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8330385">
      <w:bodyDiv w:val="1"/>
      <w:marLeft w:val="0"/>
      <w:marRight w:val="0"/>
      <w:marTop w:val="0"/>
      <w:marBottom w:val="0"/>
      <w:divBdr>
        <w:top w:val="none" w:sz="0" w:space="0" w:color="auto"/>
        <w:left w:val="none" w:sz="0" w:space="0" w:color="auto"/>
        <w:bottom w:val="none" w:sz="0" w:space="0" w:color="auto"/>
        <w:right w:val="none" w:sz="0" w:space="0" w:color="auto"/>
      </w:divBdr>
    </w:div>
    <w:div w:id="129756957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851984578">
      <w:bodyDiv w:val="1"/>
      <w:marLeft w:val="0"/>
      <w:marRight w:val="0"/>
      <w:marTop w:val="0"/>
      <w:marBottom w:val="0"/>
      <w:divBdr>
        <w:top w:val="none" w:sz="0" w:space="0" w:color="auto"/>
        <w:left w:val="none" w:sz="0" w:space="0" w:color="auto"/>
        <w:bottom w:val="none" w:sz="0" w:space="0" w:color="auto"/>
        <w:right w:val="none" w:sz="0" w:space="0" w:color="auto"/>
      </w:divBdr>
    </w:div>
    <w:div w:id="2023581895">
      <w:bodyDiv w:val="1"/>
      <w:marLeft w:val="0"/>
      <w:marRight w:val="0"/>
      <w:marTop w:val="0"/>
      <w:marBottom w:val="0"/>
      <w:divBdr>
        <w:top w:val="none" w:sz="0" w:space="0" w:color="auto"/>
        <w:left w:val="none" w:sz="0" w:space="0" w:color="auto"/>
        <w:bottom w:val="none" w:sz="0" w:space="0" w:color="auto"/>
        <w:right w:val="none" w:sz="0" w:space="0" w:color="auto"/>
      </w:divBdr>
    </w:div>
    <w:div w:id="21343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45F35-1E55-4797-9625-3DDA957D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11776</TotalTime>
  <Pages>1</Pages>
  <Words>34504</Words>
  <Characters>196677</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144</cp:revision>
  <cp:lastPrinted>2021-03-02T00:22:00Z</cp:lastPrinted>
  <dcterms:created xsi:type="dcterms:W3CDTF">2017-02-28T02:58:00Z</dcterms:created>
  <dcterms:modified xsi:type="dcterms:W3CDTF">2021-03-02T00:24:00Z</dcterms:modified>
</cp:coreProperties>
</file>